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38" w:rsidRPr="0002583E" w:rsidRDefault="00202E38" w:rsidP="004E04E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02583E">
        <w:rPr>
          <w:rFonts w:ascii="Times New Roman" w:hAnsi="Times New Roman"/>
          <w:b/>
          <w:sz w:val="28"/>
          <w:szCs w:val="28"/>
          <w:lang w:eastAsia="ar-SA"/>
        </w:rPr>
        <w:t>БИЛЕТ</w:t>
      </w:r>
      <w:r w:rsidR="00611D5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02583E">
        <w:rPr>
          <w:rFonts w:ascii="Times New Roman" w:hAnsi="Times New Roman"/>
          <w:b/>
          <w:sz w:val="28"/>
          <w:szCs w:val="28"/>
          <w:lang w:eastAsia="ar-SA"/>
        </w:rPr>
        <w:t>18</w:t>
      </w:r>
    </w:p>
    <w:p w:rsidR="00202E38" w:rsidRPr="0002583E" w:rsidRDefault="00202E38" w:rsidP="004E04E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583E">
        <w:rPr>
          <w:rFonts w:ascii="Times New Roman" w:hAnsi="Times New Roman"/>
          <w:sz w:val="28"/>
          <w:szCs w:val="28"/>
        </w:rPr>
        <w:t>Система</w:t>
      </w:r>
      <w:r w:rsidR="00611D5A">
        <w:rPr>
          <w:rFonts w:ascii="Times New Roman" w:hAnsi="Times New Roman"/>
          <w:sz w:val="28"/>
          <w:szCs w:val="28"/>
        </w:rPr>
        <w:t xml:space="preserve"> </w:t>
      </w:r>
      <w:r w:rsidRPr="0002583E">
        <w:rPr>
          <w:rFonts w:ascii="Times New Roman" w:hAnsi="Times New Roman"/>
          <w:sz w:val="28"/>
          <w:szCs w:val="28"/>
        </w:rPr>
        <w:t>управления</w:t>
      </w:r>
      <w:r w:rsidR="00611D5A">
        <w:rPr>
          <w:rFonts w:ascii="Times New Roman" w:hAnsi="Times New Roman"/>
          <w:sz w:val="28"/>
          <w:szCs w:val="28"/>
        </w:rPr>
        <w:t xml:space="preserve"> </w:t>
      </w:r>
      <w:r w:rsidRPr="0002583E">
        <w:rPr>
          <w:rFonts w:ascii="Times New Roman" w:hAnsi="Times New Roman"/>
          <w:sz w:val="28"/>
          <w:szCs w:val="28"/>
        </w:rPr>
        <w:t>производством</w:t>
      </w:r>
      <w:r w:rsidR="00611D5A">
        <w:rPr>
          <w:rFonts w:ascii="Times New Roman" w:hAnsi="Times New Roman"/>
          <w:sz w:val="28"/>
          <w:szCs w:val="28"/>
        </w:rPr>
        <w:t xml:space="preserve"> </w:t>
      </w:r>
      <w:r w:rsidRPr="0002583E">
        <w:rPr>
          <w:rFonts w:ascii="Times New Roman" w:hAnsi="Times New Roman"/>
          <w:sz w:val="28"/>
          <w:szCs w:val="28"/>
        </w:rPr>
        <w:t>на</w:t>
      </w:r>
      <w:r w:rsidR="00611D5A">
        <w:rPr>
          <w:rFonts w:ascii="Times New Roman" w:hAnsi="Times New Roman"/>
          <w:sz w:val="28"/>
          <w:szCs w:val="28"/>
        </w:rPr>
        <w:t xml:space="preserve"> </w:t>
      </w:r>
      <w:r w:rsidRPr="0002583E">
        <w:rPr>
          <w:rFonts w:ascii="Times New Roman" w:hAnsi="Times New Roman"/>
          <w:sz w:val="28"/>
          <w:szCs w:val="28"/>
        </w:rPr>
        <w:t>предприятии</w:t>
      </w:r>
    </w:p>
    <w:p w:rsidR="00202E38" w:rsidRPr="0002583E" w:rsidRDefault="00202E38" w:rsidP="004E04EF">
      <w:pPr>
        <w:pStyle w:val="10"/>
        <w:numPr>
          <w:ilvl w:val="0"/>
          <w:numId w:val="24"/>
        </w:numPr>
        <w:autoSpaceDE w:val="0"/>
        <w:spacing w:line="360" w:lineRule="auto"/>
        <w:rPr>
          <w:sz w:val="28"/>
          <w:szCs w:val="28"/>
          <w:lang w:eastAsia="en-US"/>
        </w:rPr>
      </w:pPr>
      <w:r w:rsidRPr="0002583E">
        <w:rPr>
          <w:sz w:val="28"/>
          <w:szCs w:val="28"/>
        </w:rPr>
        <w:t>Транспортные</w:t>
      </w:r>
      <w:r w:rsidR="00611D5A">
        <w:rPr>
          <w:sz w:val="28"/>
          <w:szCs w:val="28"/>
        </w:rPr>
        <w:t xml:space="preserve"> </w:t>
      </w:r>
      <w:r w:rsidRPr="0002583E"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Pr="0002583E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Pr="0002583E">
        <w:rPr>
          <w:sz w:val="28"/>
          <w:szCs w:val="28"/>
        </w:rPr>
        <w:t>правила</w:t>
      </w:r>
      <w:r w:rsidR="00611D5A">
        <w:rPr>
          <w:sz w:val="28"/>
          <w:szCs w:val="28"/>
        </w:rPr>
        <w:t xml:space="preserve"> </w:t>
      </w:r>
      <w:r w:rsidRPr="0002583E">
        <w:rPr>
          <w:sz w:val="28"/>
          <w:szCs w:val="28"/>
        </w:rPr>
        <w:t>их</w:t>
      </w:r>
      <w:r w:rsidR="00611D5A">
        <w:rPr>
          <w:sz w:val="28"/>
          <w:szCs w:val="28"/>
        </w:rPr>
        <w:t xml:space="preserve"> </w:t>
      </w:r>
      <w:r w:rsidRPr="0002583E">
        <w:rPr>
          <w:sz w:val="28"/>
          <w:szCs w:val="28"/>
        </w:rPr>
        <w:t>применения</w:t>
      </w:r>
    </w:p>
    <w:p w:rsidR="00202E38" w:rsidRPr="0002583E" w:rsidRDefault="00202E38" w:rsidP="004E04EF">
      <w:pPr>
        <w:pStyle w:val="210"/>
        <w:numPr>
          <w:ilvl w:val="0"/>
          <w:numId w:val="24"/>
        </w:numPr>
        <w:shd w:val="clear" w:color="auto" w:fill="auto"/>
        <w:spacing w:before="0" w:line="360" w:lineRule="auto"/>
        <w:ind w:left="0" w:firstLine="360"/>
        <w:rPr>
          <w:sz w:val="28"/>
          <w:szCs w:val="28"/>
        </w:rPr>
      </w:pPr>
      <w:r w:rsidRPr="0002583E">
        <w:rPr>
          <w:noProof w:val="0"/>
          <w:sz w:val="28"/>
          <w:szCs w:val="28"/>
          <w:lang w:eastAsia="en-US"/>
        </w:rPr>
        <w:t>Задание.</w:t>
      </w:r>
      <w:r w:rsidR="00611D5A">
        <w:rPr>
          <w:noProof w:val="0"/>
          <w:sz w:val="28"/>
          <w:szCs w:val="28"/>
          <w:lang w:eastAsia="en-US"/>
        </w:rPr>
        <w:t xml:space="preserve">  </w:t>
      </w:r>
      <w:r w:rsidRPr="0002583E">
        <w:rPr>
          <w:rStyle w:val="21"/>
          <w:color w:val="000000"/>
          <w:sz w:val="28"/>
          <w:szCs w:val="28"/>
        </w:rPr>
        <w:t>Общество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ограниченной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ответственностью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занимается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розничной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продажей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автомобильных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шин.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Спрос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на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них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составляет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64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шины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неде</w:t>
      </w:r>
      <w:r w:rsidRPr="0002583E">
        <w:rPr>
          <w:rStyle w:val="21"/>
          <w:color w:val="000000"/>
          <w:sz w:val="28"/>
          <w:szCs w:val="28"/>
        </w:rPr>
        <w:softHyphen/>
        <w:t>лю,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причем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его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величина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равномерно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распределяется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течение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недели.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Фирма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производит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закупку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автомобильных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шин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по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900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руб.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единицу.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Стоимость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подачи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одного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заказа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составляет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750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руб.,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издержки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хранения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-15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%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среднегодовой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стоимости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запасов.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Предполагается,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что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году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50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недель.</w:t>
      </w:r>
    </w:p>
    <w:p w:rsidR="00202E38" w:rsidRPr="0002583E" w:rsidRDefault="00202E38" w:rsidP="004E04EF">
      <w:pPr>
        <w:pStyle w:val="210"/>
        <w:numPr>
          <w:ilvl w:val="0"/>
          <w:numId w:val="25"/>
        </w:numPr>
        <w:shd w:val="clear" w:color="auto" w:fill="auto"/>
        <w:tabs>
          <w:tab w:val="left" w:pos="1067"/>
        </w:tabs>
        <w:spacing w:before="0" w:line="360" w:lineRule="auto"/>
        <w:rPr>
          <w:sz w:val="28"/>
          <w:szCs w:val="28"/>
        </w:rPr>
      </w:pPr>
      <w:r w:rsidRPr="0002583E">
        <w:rPr>
          <w:rStyle w:val="21"/>
          <w:color w:val="000000"/>
          <w:sz w:val="28"/>
          <w:szCs w:val="28"/>
        </w:rPr>
        <w:t>Найдите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оптимальный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размер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заказа.</w:t>
      </w:r>
    </w:p>
    <w:p w:rsidR="00202E38" w:rsidRPr="0002583E" w:rsidRDefault="00202E38" w:rsidP="004E04EF">
      <w:pPr>
        <w:pStyle w:val="210"/>
        <w:numPr>
          <w:ilvl w:val="0"/>
          <w:numId w:val="25"/>
        </w:numPr>
        <w:shd w:val="clear" w:color="auto" w:fill="auto"/>
        <w:tabs>
          <w:tab w:val="left" w:pos="1041"/>
        </w:tabs>
        <w:spacing w:before="0" w:line="360" w:lineRule="auto"/>
        <w:rPr>
          <w:sz w:val="28"/>
          <w:szCs w:val="28"/>
        </w:rPr>
      </w:pPr>
      <w:r w:rsidRPr="0002583E">
        <w:rPr>
          <w:rStyle w:val="21"/>
          <w:color w:val="000000"/>
          <w:sz w:val="28"/>
          <w:szCs w:val="28"/>
        </w:rPr>
        <w:t>В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настоящее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время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администрация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фирмы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заказывает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автомобиль</w:t>
      </w:r>
      <w:r w:rsidRPr="0002583E">
        <w:rPr>
          <w:rStyle w:val="21"/>
          <w:color w:val="000000"/>
          <w:sz w:val="28"/>
          <w:szCs w:val="28"/>
        </w:rPr>
        <w:softHyphen/>
        <w:t>ные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шины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партиями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300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штук.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Какой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будет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величина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экономии,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если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</w:t>
      </w:r>
      <w:r w:rsidRPr="0002583E">
        <w:rPr>
          <w:rStyle w:val="21"/>
          <w:color w:val="000000"/>
          <w:sz w:val="28"/>
          <w:szCs w:val="28"/>
        </w:rPr>
        <w:softHyphen/>
        <w:t>казы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будут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подаваться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соответствии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размером,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найденным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п.1?</w:t>
      </w:r>
    </w:p>
    <w:p w:rsidR="00202E38" w:rsidRPr="0002583E" w:rsidRDefault="00202E38" w:rsidP="004E04EF">
      <w:pPr>
        <w:pStyle w:val="210"/>
        <w:numPr>
          <w:ilvl w:val="0"/>
          <w:numId w:val="25"/>
        </w:numPr>
        <w:shd w:val="clear" w:color="auto" w:fill="auto"/>
        <w:tabs>
          <w:tab w:val="left" w:pos="1046"/>
        </w:tabs>
        <w:spacing w:before="0" w:line="360" w:lineRule="auto"/>
        <w:rPr>
          <w:rStyle w:val="21"/>
          <w:sz w:val="28"/>
          <w:szCs w:val="28"/>
        </w:rPr>
      </w:pPr>
      <w:r w:rsidRPr="0002583E">
        <w:rPr>
          <w:rStyle w:val="21"/>
          <w:color w:val="000000"/>
          <w:sz w:val="28"/>
          <w:szCs w:val="28"/>
        </w:rPr>
        <w:t>Если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бы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стоимость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подачи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одного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заказа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снизилась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до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550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руб.,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каким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образом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администрация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компании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изменила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бы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решение,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принятое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 w:rsidR="00611D5A"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п.1?</w:t>
      </w:r>
    </w:p>
    <w:p w:rsidR="0002583E" w:rsidRDefault="0002583E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0"/>
        <w:rPr>
          <w:rStyle w:val="21"/>
          <w:color w:val="000000"/>
          <w:sz w:val="28"/>
          <w:szCs w:val="28"/>
        </w:rPr>
      </w:pPr>
    </w:p>
    <w:p w:rsidR="00151456" w:rsidRDefault="00151456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Вопрос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1.</w:t>
      </w:r>
      <w:r w:rsidR="00611D5A">
        <w:rPr>
          <w:i/>
          <w:sz w:val="28"/>
          <w:szCs w:val="28"/>
        </w:rPr>
        <w:t xml:space="preserve"> </w:t>
      </w:r>
      <w:r w:rsidR="0002583E" w:rsidRPr="0002583E">
        <w:rPr>
          <w:i/>
          <w:sz w:val="28"/>
          <w:szCs w:val="28"/>
        </w:rPr>
        <w:t>Система</w:t>
      </w:r>
      <w:r w:rsidR="00611D5A">
        <w:rPr>
          <w:i/>
          <w:sz w:val="28"/>
          <w:szCs w:val="28"/>
        </w:rPr>
        <w:t xml:space="preserve"> </w:t>
      </w:r>
      <w:r w:rsidR="0002583E" w:rsidRPr="0002583E">
        <w:rPr>
          <w:i/>
          <w:sz w:val="28"/>
          <w:szCs w:val="28"/>
        </w:rPr>
        <w:t>управления</w:t>
      </w:r>
      <w:r w:rsidR="00611D5A">
        <w:rPr>
          <w:i/>
          <w:sz w:val="28"/>
          <w:szCs w:val="28"/>
        </w:rPr>
        <w:t xml:space="preserve"> </w:t>
      </w:r>
      <w:r w:rsidR="0002583E" w:rsidRPr="0002583E">
        <w:rPr>
          <w:i/>
          <w:sz w:val="28"/>
          <w:szCs w:val="28"/>
        </w:rPr>
        <w:t>производством</w:t>
      </w:r>
      <w:r w:rsidR="00611D5A">
        <w:rPr>
          <w:i/>
          <w:sz w:val="28"/>
          <w:szCs w:val="28"/>
        </w:rPr>
        <w:t xml:space="preserve"> </w:t>
      </w:r>
      <w:r w:rsidR="0002583E" w:rsidRPr="0002583E">
        <w:rPr>
          <w:i/>
          <w:sz w:val="28"/>
          <w:szCs w:val="28"/>
        </w:rPr>
        <w:t>на</w:t>
      </w:r>
      <w:r w:rsidR="00611D5A">
        <w:rPr>
          <w:i/>
          <w:sz w:val="28"/>
          <w:szCs w:val="28"/>
        </w:rPr>
        <w:t xml:space="preserve"> </w:t>
      </w:r>
      <w:r w:rsidR="0002583E" w:rsidRPr="0002583E">
        <w:rPr>
          <w:i/>
          <w:sz w:val="28"/>
          <w:szCs w:val="28"/>
        </w:rPr>
        <w:t>предприятии</w:t>
      </w:r>
    </w:p>
    <w:p w:rsidR="003A08F1" w:rsidRPr="003A08F1" w:rsidRDefault="003A08F1" w:rsidP="003A08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8F1">
        <w:rPr>
          <w:rFonts w:ascii="Times New Roman" w:hAnsi="Times New Roman"/>
          <w:sz w:val="28"/>
          <w:szCs w:val="28"/>
        </w:rPr>
        <w:t>Логистическая концепция управления производством на предприятии предпола</w:t>
      </w:r>
      <w:r>
        <w:rPr>
          <w:rFonts w:ascii="Times New Roman" w:hAnsi="Times New Roman"/>
          <w:sz w:val="28"/>
          <w:szCs w:val="28"/>
        </w:rPr>
        <w:t>гает построение систем управления производством на предприятии на основе</w:t>
      </w:r>
      <w:r w:rsidRPr="003A08F1">
        <w:rPr>
          <w:rFonts w:ascii="Times New Roman" w:hAnsi="Times New Roman"/>
          <w:sz w:val="28"/>
          <w:szCs w:val="28"/>
        </w:rPr>
        <w:t xml:space="preserve"> </w:t>
      </w:r>
      <w:r w:rsidRPr="003A08F1">
        <w:rPr>
          <w:rFonts w:ascii="Times New Roman" w:hAnsi="Times New Roman"/>
          <w:sz w:val="28"/>
          <w:szCs w:val="28"/>
          <w:lang w:val="en-US"/>
        </w:rPr>
        <w:t>ERP</w:t>
      </w:r>
      <w:r w:rsidRPr="003A08F1">
        <w:rPr>
          <w:rFonts w:ascii="Times New Roman" w:hAnsi="Times New Roman"/>
          <w:sz w:val="28"/>
          <w:szCs w:val="28"/>
        </w:rPr>
        <w:t xml:space="preserve">-стандартов, которые </w:t>
      </w:r>
      <w:r w:rsidRPr="003A08F1">
        <w:rPr>
          <w:rFonts w:ascii="Times New Roman" w:hAnsi="Times New Roman"/>
          <w:sz w:val="28"/>
          <w:szCs w:val="28"/>
        </w:rPr>
        <w:t xml:space="preserve">с конца 60-х годов поддерживаются </w:t>
      </w:r>
      <w:r w:rsidRPr="003A08F1">
        <w:rPr>
          <w:rFonts w:ascii="Times New Roman" w:hAnsi="Times New Roman"/>
          <w:bCs/>
          <w:i/>
          <w:iCs/>
          <w:sz w:val="28"/>
          <w:szCs w:val="28"/>
        </w:rPr>
        <w:t>Американским обществом управления производством и запасами (</w:t>
      </w:r>
      <w:r w:rsidRPr="003A08F1">
        <w:rPr>
          <w:rFonts w:ascii="Times New Roman" w:hAnsi="Times New Roman"/>
          <w:bCs/>
          <w:i/>
          <w:iCs/>
          <w:sz w:val="28"/>
          <w:szCs w:val="28"/>
          <w:lang w:val="en-US"/>
        </w:rPr>
        <w:t>APICS</w:t>
      </w:r>
      <w:r w:rsidRPr="003A08F1">
        <w:rPr>
          <w:rFonts w:ascii="Times New Roman" w:hAnsi="Times New Roman"/>
          <w:bCs/>
          <w:i/>
          <w:iCs/>
          <w:sz w:val="28"/>
          <w:szCs w:val="28"/>
        </w:rPr>
        <w:t>)</w:t>
      </w:r>
      <w:r w:rsidRPr="003A08F1">
        <w:rPr>
          <w:rFonts w:ascii="Times New Roman" w:hAnsi="Times New Roman"/>
          <w:i/>
          <w:iCs/>
          <w:sz w:val="28"/>
          <w:szCs w:val="28"/>
        </w:rPr>
        <w:t>.</w:t>
      </w:r>
      <w:r w:rsidRPr="003A08F1">
        <w:rPr>
          <w:rFonts w:ascii="Times New Roman" w:hAnsi="Times New Roman"/>
          <w:sz w:val="28"/>
          <w:szCs w:val="28"/>
        </w:rPr>
        <w:t xml:space="preserve"> Бизнес-модель предприятия на базе </w:t>
      </w:r>
      <w:r w:rsidRPr="003A08F1">
        <w:rPr>
          <w:rFonts w:ascii="Times New Roman" w:hAnsi="Times New Roman"/>
          <w:sz w:val="28"/>
          <w:szCs w:val="28"/>
          <w:lang w:val="en-US"/>
        </w:rPr>
        <w:t>ERP</w:t>
      </w:r>
      <w:r w:rsidRPr="003A08F1">
        <w:rPr>
          <w:rFonts w:ascii="Times New Roman" w:hAnsi="Times New Roman"/>
          <w:sz w:val="28"/>
          <w:szCs w:val="28"/>
        </w:rPr>
        <w:t>-стандартов облегчает интеграцию, уменьшает количество ошибок, устраняет излишние операции. Внедрение такой модели невозможно без использования информационных технологий (</w:t>
      </w:r>
      <w:r w:rsidRPr="003A08F1">
        <w:rPr>
          <w:rFonts w:ascii="Times New Roman" w:hAnsi="Times New Roman"/>
          <w:bCs/>
          <w:i/>
          <w:iCs/>
          <w:sz w:val="28"/>
          <w:szCs w:val="28"/>
          <w:lang w:val="en-US"/>
        </w:rPr>
        <w:t>ERP</w:t>
      </w:r>
      <w:r w:rsidRPr="003A08F1">
        <w:rPr>
          <w:rFonts w:ascii="Times New Roman" w:hAnsi="Times New Roman"/>
          <w:bCs/>
          <w:i/>
          <w:iCs/>
          <w:sz w:val="28"/>
          <w:szCs w:val="28"/>
        </w:rPr>
        <w:t>-систем</w:t>
      </w:r>
      <w:r w:rsidRPr="003A08F1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8F1">
        <w:rPr>
          <w:rFonts w:ascii="Times New Roman" w:hAnsi="Times New Roman"/>
          <w:sz w:val="28"/>
          <w:szCs w:val="28"/>
        </w:rPr>
        <w:t xml:space="preserve">Прогнозирующие и планирующие возможности </w:t>
      </w:r>
      <w:r w:rsidRPr="003A08F1">
        <w:rPr>
          <w:rFonts w:ascii="Times New Roman" w:hAnsi="Times New Roman"/>
          <w:sz w:val="28"/>
          <w:szCs w:val="28"/>
          <w:lang w:val="en-US"/>
        </w:rPr>
        <w:t>ERP</w:t>
      </w:r>
      <w:r w:rsidRPr="003A08F1">
        <w:rPr>
          <w:rFonts w:ascii="Times New Roman" w:hAnsi="Times New Roman"/>
          <w:sz w:val="28"/>
          <w:szCs w:val="28"/>
        </w:rPr>
        <w:t xml:space="preserve">-системы дают существенное снижение стоимости и повышают качество </w:t>
      </w:r>
      <w:proofErr w:type="spellStart"/>
      <w:r w:rsidRPr="003A08F1">
        <w:rPr>
          <w:rFonts w:ascii="Times New Roman" w:hAnsi="Times New Roman"/>
          <w:sz w:val="28"/>
          <w:szCs w:val="28"/>
        </w:rPr>
        <w:t>бизнесс</w:t>
      </w:r>
      <w:proofErr w:type="spellEnd"/>
      <w:r w:rsidRPr="003A08F1">
        <w:rPr>
          <w:rFonts w:ascii="Times New Roman" w:hAnsi="Times New Roman"/>
          <w:sz w:val="28"/>
          <w:szCs w:val="28"/>
        </w:rPr>
        <w:t xml:space="preserve">-процессов на предприятии. </w:t>
      </w:r>
    </w:p>
    <w:p w:rsidR="003A08F1" w:rsidRDefault="003A08F1" w:rsidP="003A08F1">
      <w:pPr>
        <w:spacing w:after="0" w:line="360" w:lineRule="auto"/>
        <w:ind w:firstLine="709"/>
        <w:jc w:val="both"/>
      </w:pPr>
      <w:r w:rsidRPr="003A08F1">
        <w:rPr>
          <w:rFonts w:ascii="Times New Roman" w:hAnsi="Times New Roman"/>
          <w:sz w:val="28"/>
          <w:szCs w:val="28"/>
        </w:rPr>
        <w:t xml:space="preserve">В основе </w:t>
      </w:r>
      <w:r w:rsidRPr="003A08F1">
        <w:rPr>
          <w:rFonts w:ascii="Times New Roman" w:hAnsi="Times New Roman"/>
          <w:sz w:val="28"/>
          <w:szCs w:val="28"/>
          <w:lang w:val="en-US"/>
        </w:rPr>
        <w:t>ERP</w:t>
      </w:r>
      <w:r w:rsidRPr="003A08F1">
        <w:rPr>
          <w:rFonts w:ascii="Times New Roman" w:hAnsi="Times New Roman"/>
          <w:sz w:val="28"/>
          <w:szCs w:val="28"/>
        </w:rPr>
        <w:t xml:space="preserve">-стандартов лежат следующие основные </w:t>
      </w:r>
      <w:r w:rsidRPr="003A08F1">
        <w:rPr>
          <w:rFonts w:ascii="Times New Roman" w:hAnsi="Times New Roman"/>
          <w:bCs/>
          <w:i/>
          <w:iCs/>
          <w:sz w:val="28"/>
          <w:szCs w:val="28"/>
        </w:rPr>
        <w:t>управленческие методики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A08F1">
        <w:rPr>
          <w:rFonts w:ascii="Times New Roman" w:hAnsi="Times New Roman"/>
          <w:bCs/>
          <w:iCs/>
          <w:sz w:val="28"/>
          <w:szCs w:val="28"/>
        </w:rPr>
        <w:t xml:space="preserve">(рис. </w:t>
      </w:r>
      <w:r>
        <w:rPr>
          <w:rFonts w:ascii="Times New Roman" w:hAnsi="Times New Roman"/>
          <w:bCs/>
          <w:iCs/>
          <w:sz w:val="28"/>
          <w:szCs w:val="28"/>
        </w:rPr>
        <w:t>1</w:t>
      </w:r>
      <w:r w:rsidRPr="003A08F1">
        <w:rPr>
          <w:rFonts w:ascii="Times New Roman" w:hAnsi="Times New Roman"/>
          <w:bCs/>
          <w:iCs/>
          <w:sz w:val="28"/>
          <w:szCs w:val="28"/>
        </w:rPr>
        <w:t>)</w:t>
      </w:r>
      <w:r w:rsidRPr="003A08F1">
        <w:rPr>
          <w:rFonts w:ascii="Times New Roman" w:hAnsi="Times New Roman"/>
          <w:sz w:val="28"/>
          <w:szCs w:val="28"/>
        </w:rPr>
        <w:t>:</w:t>
      </w:r>
      <w:r w:rsidRPr="00152C1F">
        <w:t xml:space="preserve"> </w:t>
      </w:r>
    </w:p>
    <w:p w:rsidR="003A08F1" w:rsidRPr="003A08F1" w:rsidRDefault="003A08F1" w:rsidP="003A08F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A08F1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0F92A02C" wp14:editId="07176804">
            <wp:extent cx="3511150" cy="3131937"/>
            <wp:effectExtent l="0" t="0" r="0" b="0"/>
            <wp:docPr id="1" name="Рисунок 1" descr="http://erp-online.ru/erp/hist/erp2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rp-online.ru/erp/hist/erp2s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143" cy="314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F1" w:rsidRPr="007F5E40" w:rsidRDefault="003A08F1" w:rsidP="003A08F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A08F1">
        <w:rPr>
          <w:rFonts w:ascii="Times New Roman" w:hAnsi="Times New Roman"/>
          <w:sz w:val="28"/>
          <w:szCs w:val="28"/>
        </w:rPr>
        <w:t xml:space="preserve">Рисунок 1 – </w:t>
      </w:r>
      <w:r w:rsidR="007F5E40">
        <w:rPr>
          <w:rFonts w:ascii="Times New Roman" w:hAnsi="Times New Roman"/>
          <w:sz w:val="28"/>
          <w:szCs w:val="28"/>
          <w:lang w:val="en-US"/>
        </w:rPr>
        <w:t>ERP</w:t>
      </w:r>
      <w:r w:rsidR="007F5E40" w:rsidRPr="007F5E40">
        <w:rPr>
          <w:rFonts w:ascii="Times New Roman" w:hAnsi="Times New Roman"/>
          <w:sz w:val="28"/>
          <w:szCs w:val="28"/>
        </w:rPr>
        <w:t>-</w:t>
      </w:r>
      <w:r w:rsidR="007F5E40">
        <w:rPr>
          <w:rFonts w:ascii="Times New Roman" w:hAnsi="Times New Roman"/>
          <w:sz w:val="28"/>
          <w:szCs w:val="28"/>
        </w:rPr>
        <w:t>стандарты</w:t>
      </w:r>
    </w:p>
    <w:p w:rsidR="007F5E40" w:rsidRPr="007F5E40" w:rsidRDefault="007F5E40" w:rsidP="007F5E40">
      <w:pPr>
        <w:pStyle w:val="210"/>
        <w:numPr>
          <w:ilvl w:val="0"/>
          <w:numId w:val="38"/>
        </w:numPr>
        <w:tabs>
          <w:tab w:val="left" w:pos="709"/>
        </w:tabs>
        <w:spacing w:before="0" w:line="360" w:lineRule="auto"/>
        <w:ind w:left="0" w:firstLine="360"/>
        <w:rPr>
          <w:sz w:val="28"/>
          <w:szCs w:val="28"/>
        </w:rPr>
      </w:pPr>
      <w:r w:rsidRPr="007F5E40">
        <w:rPr>
          <w:sz w:val="28"/>
          <w:szCs w:val="28"/>
        </w:rPr>
        <w:t xml:space="preserve">SCM (Supply Chain Management) - [Управление отношениями с поставщика-ми] - методология управления цепочками поставок. Концепция SCM приду-мана для оптимизации управления логистическими цепями и позволяет суще-ственно снизить транспортные и операционные расходы путем оптимального структурирования логистических схем поставок. Концепция SCM поддержи-вается в большинстве систем ERP- и MRPII-класса. </w:t>
      </w:r>
    </w:p>
    <w:p w:rsidR="007F5E40" w:rsidRPr="007F5E40" w:rsidRDefault="007F5E40" w:rsidP="007F5E40">
      <w:pPr>
        <w:pStyle w:val="210"/>
        <w:numPr>
          <w:ilvl w:val="0"/>
          <w:numId w:val="38"/>
        </w:numPr>
        <w:tabs>
          <w:tab w:val="left" w:pos="709"/>
        </w:tabs>
        <w:spacing w:before="0" w:line="360" w:lineRule="auto"/>
        <w:ind w:left="0" w:firstLine="360"/>
        <w:rPr>
          <w:sz w:val="28"/>
          <w:szCs w:val="28"/>
        </w:rPr>
      </w:pPr>
      <w:r w:rsidRPr="007F5E40">
        <w:rPr>
          <w:sz w:val="28"/>
          <w:szCs w:val="28"/>
        </w:rPr>
        <w:t>CRM (Customer Relationship Management) - [Управление отношениями с за-казчиками] - методология построения автоматизированных систем обслужи-вания клиентов компании. CRM подразумевает накопление, обработку и ана-лиз не только финансово-бухгалтерской, но и прочей информации о взаимо-отношениях с клиентами. Это способствует повышению производительности менеджеров, улучшает качество обслуживания клиентов и способствует уве-личению продаж.</w:t>
      </w:r>
    </w:p>
    <w:p w:rsidR="007F5E40" w:rsidRPr="007F5E40" w:rsidRDefault="007F5E40" w:rsidP="007F5E40">
      <w:pPr>
        <w:pStyle w:val="210"/>
        <w:numPr>
          <w:ilvl w:val="0"/>
          <w:numId w:val="38"/>
        </w:numPr>
        <w:tabs>
          <w:tab w:val="left" w:pos="709"/>
        </w:tabs>
        <w:spacing w:before="0" w:line="360" w:lineRule="auto"/>
        <w:ind w:left="0" w:firstLine="360"/>
        <w:rPr>
          <w:sz w:val="28"/>
          <w:szCs w:val="28"/>
        </w:rPr>
      </w:pPr>
      <w:r w:rsidRPr="007F5E40">
        <w:rPr>
          <w:sz w:val="28"/>
          <w:szCs w:val="28"/>
        </w:rPr>
        <w:t xml:space="preserve">MPS (Master Planning Shedule) - методология "объемно-календарного пла-нирования", являющаяся базовой практически для всех планово-ориентированных методологий. Применяется в основном в производстве, но также может использоваться и в других отраслях бизнеса, например, дистри-буции. </w:t>
      </w:r>
    </w:p>
    <w:p w:rsidR="007F5E40" w:rsidRPr="007F5E40" w:rsidRDefault="007F5E40" w:rsidP="007F5E40">
      <w:pPr>
        <w:pStyle w:val="210"/>
        <w:numPr>
          <w:ilvl w:val="0"/>
          <w:numId w:val="38"/>
        </w:numPr>
        <w:tabs>
          <w:tab w:val="left" w:pos="709"/>
        </w:tabs>
        <w:spacing w:before="0" w:line="360" w:lineRule="auto"/>
        <w:ind w:left="0" w:firstLine="360"/>
        <w:rPr>
          <w:sz w:val="28"/>
          <w:szCs w:val="28"/>
        </w:rPr>
      </w:pPr>
      <w:r w:rsidRPr="007F5E40">
        <w:rPr>
          <w:sz w:val="28"/>
          <w:szCs w:val="28"/>
        </w:rPr>
        <w:lastRenderedPageBreak/>
        <w:t xml:space="preserve">MRP (Material Requirements Planning) - [Автоматизированное планирование потребности сырья и материалов для производства] - методология планиро-вания потребности в материальных ресурсах, заключающаяся в определении конечной потребности в ресурсах по данным объемно-календарного плана производства.. </w:t>
      </w:r>
    </w:p>
    <w:p w:rsidR="007F5E40" w:rsidRPr="007F5E40" w:rsidRDefault="007F5E40" w:rsidP="007F5E40">
      <w:pPr>
        <w:pStyle w:val="210"/>
        <w:numPr>
          <w:ilvl w:val="0"/>
          <w:numId w:val="38"/>
        </w:numPr>
        <w:tabs>
          <w:tab w:val="left" w:pos="709"/>
        </w:tabs>
        <w:spacing w:before="0" w:line="360" w:lineRule="auto"/>
        <w:ind w:left="0" w:firstLine="360"/>
        <w:rPr>
          <w:sz w:val="28"/>
          <w:szCs w:val="28"/>
        </w:rPr>
      </w:pPr>
      <w:r w:rsidRPr="007F5E40">
        <w:rPr>
          <w:sz w:val="28"/>
          <w:szCs w:val="28"/>
        </w:rPr>
        <w:t xml:space="preserve">CRP (Capacity Requirements Planning) - методология планирования потреб-ности в производственных мощностях. Обычно применяется совместно с MRP ввиду тесной логической связи при планировании. Методологии MRP/CRP применяются в АСУП производственных предприятий. </w:t>
      </w:r>
    </w:p>
    <w:p w:rsidR="007F5E40" w:rsidRPr="007F5E40" w:rsidRDefault="007F5E40" w:rsidP="007F5E40">
      <w:pPr>
        <w:pStyle w:val="210"/>
        <w:numPr>
          <w:ilvl w:val="0"/>
          <w:numId w:val="38"/>
        </w:numPr>
        <w:tabs>
          <w:tab w:val="left" w:pos="709"/>
        </w:tabs>
        <w:spacing w:before="0" w:line="360" w:lineRule="auto"/>
        <w:ind w:left="0" w:firstLine="360"/>
        <w:rPr>
          <w:sz w:val="28"/>
          <w:szCs w:val="28"/>
        </w:rPr>
      </w:pPr>
      <w:r w:rsidRPr="007F5E40">
        <w:rPr>
          <w:sz w:val="28"/>
          <w:szCs w:val="28"/>
        </w:rPr>
        <w:t xml:space="preserve">FRP (Finance Requirements Planning) - Планирование финансовых ресурсов. </w:t>
      </w:r>
    </w:p>
    <w:p w:rsidR="007F5E40" w:rsidRPr="007F5E40" w:rsidRDefault="007F5E40" w:rsidP="007F5E40">
      <w:pPr>
        <w:pStyle w:val="210"/>
        <w:numPr>
          <w:ilvl w:val="0"/>
          <w:numId w:val="38"/>
        </w:numPr>
        <w:tabs>
          <w:tab w:val="left" w:pos="709"/>
        </w:tabs>
        <w:spacing w:before="0" w:line="360" w:lineRule="auto"/>
        <w:ind w:left="0" w:firstLine="360"/>
        <w:rPr>
          <w:sz w:val="28"/>
          <w:szCs w:val="28"/>
        </w:rPr>
      </w:pPr>
      <w:r w:rsidRPr="007F5E40">
        <w:rPr>
          <w:sz w:val="28"/>
          <w:szCs w:val="28"/>
        </w:rPr>
        <w:t xml:space="preserve">MRPII (Manufacturing Resources Planning) - [Планирование и управление всеми производственными ресурсами предприятия: сырьем, материалами, оборудованием, трудозатратами] - интегрированная методология, включаю-щая MRP/CRP и, как правило, MPS и FRP. При использовании данной мето-дологии обязательно подразумевается анализ финансовых результатов про-изводственного плана. </w:t>
      </w:r>
    </w:p>
    <w:p w:rsidR="007F5E40" w:rsidRPr="007F5E40" w:rsidRDefault="007F5E40" w:rsidP="007F5E40">
      <w:pPr>
        <w:pStyle w:val="210"/>
        <w:numPr>
          <w:ilvl w:val="0"/>
          <w:numId w:val="38"/>
        </w:numPr>
        <w:tabs>
          <w:tab w:val="left" w:pos="709"/>
        </w:tabs>
        <w:spacing w:before="0" w:line="360" w:lineRule="auto"/>
        <w:ind w:left="0" w:firstLine="360"/>
        <w:rPr>
          <w:sz w:val="28"/>
          <w:szCs w:val="28"/>
        </w:rPr>
      </w:pPr>
      <w:r w:rsidRPr="007F5E40">
        <w:rPr>
          <w:sz w:val="28"/>
          <w:szCs w:val="28"/>
        </w:rPr>
        <w:t xml:space="preserve">ERP (Enterprise Resources Planning) - [Управление корпоративными ресур-сами] интегрированная методология, выполняющая функции, предусмотрен-ные концепциями MPS-MRP/CRP-FRP. Важным отличием от методологии MRPII является возможность "динамического анализа" и "динамического из-менения плана" по всей цепочке планирования. Конкретные возможности ме-тодологии ERP существенно зависят от программной реализации и делают ее успешной и в торговле, и в сфере услуг, и в финансовой сфере. </w:t>
      </w:r>
    </w:p>
    <w:p w:rsidR="007F5E40" w:rsidRPr="007F5E40" w:rsidRDefault="007F5E40" w:rsidP="007F5E40">
      <w:pPr>
        <w:pStyle w:val="210"/>
        <w:numPr>
          <w:ilvl w:val="0"/>
          <w:numId w:val="38"/>
        </w:numPr>
        <w:tabs>
          <w:tab w:val="left" w:pos="709"/>
        </w:tabs>
        <w:spacing w:before="0" w:line="360" w:lineRule="auto"/>
        <w:ind w:left="0" w:firstLine="360"/>
        <w:rPr>
          <w:sz w:val="28"/>
          <w:szCs w:val="28"/>
        </w:rPr>
      </w:pPr>
      <w:r w:rsidRPr="007F5E40">
        <w:rPr>
          <w:sz w:val="28"/>
          <w:szCs w:val="28"/>
        </w:rPr>
        <w:t>CSRP (Customer Synchronized Resources Pla</w:t>
      </w:r>
      <w:r>
        <w:rPr>
          <w:sz w:val="28"/>
          <w:szCs w:val="28"/>
        </w:rPr>
        <w:t>nning) - [Управление, ориентиро</w:t>
      </w:r>
      <w:r w:rsidRPr="007F5E40">
        <w:rPr>
          <w:sz w:val="28"/>
          <w:szCs w:val="28"/>
        </w:rPr>
        <w:t xml:space="preserve">ванное на взаимодействие с клиентами, CSRP=ERP+CRM] - методология планирования ресурсов, синхронизированного с покупателем. CSRP включа-ет в себя полный цикл - от проектирования будущего изделия с учетом тре-бований заказчика, до гарантийного и сервисного обслуживания после про-дажи. Суть CSRP состоит в том, чтобы интегрировать покупателя в систему управления предприятием. При этом не отдел продаж, а сам покупатель </w:t>
      </w:r>
      <w:r w:rsidRPr="007F5E40">
        <w:rPr>
          <w:sz w:val="28"/>
          <w:szCs w:val="28"/>
        </w:rPr>
        <w:lastRenderedPageBreak/>
        <w:t xml:space="preserve">раз-мещает заказ на изготовление продукции, сам отвечает за правильность его исполнения и при необходимости отслеживает соблюдение сроков производ-ства и поставки. Предприятие же может очень четко отслеживать тенденции спроса на его продукцию. </w:t>
      </w:r>
    </w:p>
    <w:p w:rsidR="00B6279F" w:rsidRDefault="007F5E40" w:rsidP="007F5E40">
      <w:pPr>
        <w:pStyle w:val="210"/>
        <w:numPr>
          <w:ilvl w:val="0"/>
          <w:numId w:val="38"/>
        </w:numPr>
        <w:shd w:val="clear" w:color="auto" w:fill="auto"/>
        <w:tabs>
          <w:tab w:val="left" w:pos="709"/>
        </w:tabs>
        <w:spacing w:before="0" w:line="360" w:lineRule="auto"/>
        <w:ind w:left="0" w:firstLine="284"/>
        <w:rPr>
          <w:sz w:val="28"/>
          <w:szCs w:val="28"/>
        </w:rPr>
      </w:pPr>
      <w:r w:rsidRPr="007F5E40">
        <w:rPr>
          <w:sz w:val="28"/>
          <w:szCs w:val="28"/>
        </w:rPr>
        <w:t>ERPII (Enterprise Resource and Relationship Processing) - [Управление внутренними ресурсами и внешними связями предприятия, ER-PII=ERP+CRM+SCM]. Основная идея ERP II заключается в выходе за рамки задач по оптимизации внутренних процессов организации: кроме интеграции таких традиц</w:t>
      </w:r>
      <w:r>
        <w:rPr>
          <w:sz w:val="28"/>
          <w:szCs w:val="28"/>
        </w:rPr>
        <w:t>ионных для ERP-</w:t>
      </w:r>
      <w:r w:rsidRPr="007F5E40">
        <w:rPr>
          <w:sz w:val="28"/>
          <w:szCs w:val="28"/>
        </w:rPr>
        <w:t>систем областей деятельности предприятия, как управление финансами, бухгалтерский учет, управление продажами и покуп-ками, отношения с дебиторами и кредиторами, управление персоналом, про-изводство, управление запасами, системы класса ERP II позволяют управлять взаимоотношениями с клиентами, цепочками поставок, вести торговлю через Интернет.</w:t>
      </w:r>
    </w:p>
    <w:p w:rsidR="007F5E40" w:rsidRDefault="007F5E40" w:rsidP="007F5E40">
      <w:pPr>
        <w:pStyle w:val="210"/>
        <w:shd w:val="clear" w:color="auto" w:fill="auto"/>
        <w:tabs>
          <w:tab w:val="left" w:pos="709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Роль и место систем управления производством наиболее четко предпрставлены в рамках концепции</w:t>
      </w:r>
      <w:r w:rsidRPr="007F5E40">
        <w:rPr>
          <w:sz w:val="28"/>
          <w:szCs w:val="28"/>
        </w:rPr>
        <w:t xml:space="preserve"> полного электронного описания объекта (EPD </w:t>
      </w:r>
      <w:r>
        <w:rPr>
          <w:sz w:val="28"/>
          <w:szCs w:val="28"/>
        </w:rPr>
        <w:t xml:space="preserve">Electronic Product Definition) </w:t>
      </w:r>
      <w:r w:rsidRPr="007F5E40">
        <w:rPr>
          <w:sz w:val="28"/>
          <w:szCs w:val="28"/>
        </w:rPr>
        <w:t>на протяжении всего жизненного цикла изделия, включая маркетинг, концептуальное и рабочее проектирование, технологическую подготовку, производство, эксплуатацию, ремонт и утилизацию (рис.</w:t>
      </w:r>
      <w:r>
        <w:rPr>
          <w:sz w:val="28"/>
          <w:szCs w:val="28"/>
        </w:rPr>
        <w:t>2</w:t>
      </w:r>
      <w:r w:rsidRPr="007F5E40">
        <w:rPr>
          <w:sz w:val="28"/>
          <w:szCs w:val="28"/>
        </w:rPr>
        <w:t>).</w:t>
      </w:r>
    </w:p>
    <w:p w:rsidR="007F5E40" w:rsidRPr="007F5E40" w:rsidRDefault="007F5E40" w:rsidP="007F5E4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5E40">
        <w:rPr>
          <w:rFonts w:ascii="Times New Roman" w:hAnsi="Times New Roman"/>
          <w:sz w:val="28"/>
          <w:szCs w:val="28"/>
        </w:rPr>
        <w:t>Уже на стадии проектирования требуются услуги системы управления цепочками поставок (</w:t>
      </w:r>
      <w:r w:rsidRPr="007F5E40">
        <w:rPr>
          <w:rFonts w:ascii="Times New Roman" w:hAnsi="Times New Roman"/>
          <w:i/>
          <w:sz w:val="28"/>
          <w:szCs w:val="28"/>
        </w:rPr>
        <w:t>SCM</w:t>
      </w:r>
      <w:r w:rsidRPr="007F5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F5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40">
        <w:rPr>
          <w:rFonts w:ascii="Times New Roman" w:hAnsi="Times New Roman"/>
          <w:sz w:val="28"/>
          <w:szCs w:val="28"/>
        </w:rPr>
        <w:t>Supply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40">
        <w:rPr>
          <w:rFonts w:ascii="Times New Roman" w:hAnsi="Times New Roman"/>
          <w:sz w:val="28"/>
          <w:szCs w:val="28"/>
        </w:rPr>
        <w:t>Chain</w:t>
      </w:r>
      <w:proofErr w:type="spellEnd"/>
      <w:r w:rsidRPr="007F5E40">
        <w:rPr>
          <w:rFonts w:ascii="Times New Roman" w:hAnsi="Times New Roman"/>
          <w:sz w:val="28"/>
          <w:szCs w:val="28"/>
        </w:rPr>
        <w:t xml:space="preserve"> Management),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 xml:space="preserve">иногда называемой системой </w:t>
      </w:r>
      <w:proofErr w:type="spellStart"/>
      <w:r w:rsidRPr="007F5E40">
        <w:rPr>
          <w:rFonts w:ascii="Times New Roman" w:hAnsi="Times New Roman"/>
          <w:sz w:val="28"/>
          <w:szCs w:val="28"/>
        </w:rPr>
        <w:t>Component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40">
        <w:rPr>
          <w:rFonts w:ascii="Times New Roman" w:hAnsi="Times New Roman"/>
          <w:sz w:val="28"/>
          <w:szCs w:val="28"/>
        </w:rPr>
        <w:t>Supplier</w:t>
      </w:r>
      <w:proofErr w:type="spellEnd"/>
      <w:r w:rsidRPr="007F5E40">
        <w:rPr>
          <w:rFonts w:ascii="Times New Roman" w:hAnsi="Times New Roman"/>
          <w:sz w:val="28"/>
          <w:szCs w:val="28"/>
        </w:rPr>
        <w:t xml:space="preserve"> Management (</w:t>
      </w:r>
      <w:r w:rsidRPr="007F5E40">
        <w:rPr>
          <w:rFonts w:ascii="Times New Roman" w:hAnsi="Times New Roman"/>
          <w:i/>
          <w:sz w:val="28"/>
          <w:szCs w:val="28"/>
        </w:rPr>
        <w:t>CSM</w:t>
      </w:r>
      <w:r w:rsidRPr="007F5E40">
        <w:rPr>
          <w:rFonts w:ascii="Times New Roman" w:hAnsi="Times New Roman"/>
          <w:sz w:val="28"/>
          <w:szCs w:val="28"/>
        </w:rPr>
        <w:t>). На этапе производства эта система управляет поставками необходимых материалов и комплектующих.</w:t>
      </w:r>
      <w:r w:rsidR="00981CC4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Информационная поддержка этапа производства продукции осуществляется автоматизированными системами управления предприятием (</w:t>
      </w:r>
      <w:r w:rsidRPr="007F5E40">
        <w:rPr>
          <w:rFonts w:ascii="Times New Roman" w:hAnsi="Times New Roman"/>
          <w:i/>
          <w:sz w:val="28"/>
          <w:szCs w:val="28"/>
        </w:rPr>
        <w:t>АСУП</w:t>
      </w:r>
      <w:r w:rsidRPr="007F5E40">
        <w:rPr>
          <w:rFonts w:ascii="Times New Roman" w:hAnsi="Times New Roman"/>
          <w:sz w:val="28"/>
          <w:szCs w:val="28"/>
        </w:rPr>
        <w:t>) и автоматизированными системами управления технологическими процессами (</w:t>
      </w:r>
      <w:r w:rsidRPr="007F5E40">
        <w:rPr>
          <w:rFonts w:ascii="Times New Roman" w:hAnsi="Times New Roman"/>
          <w:i/>
          <w:sz w:val="28"/>
          <w:szCs w:val="28"/>
        </w:rPr>
        <w:t>АСУТП</w:t>
      </w:r>
      <w:r w:rsidRPr="007F5E40">
        <w:rPr>
          <w:rFonts w:ascii="Times New Roman" w:hAnsi="Times New Roman"/>
          <w:sz w:val="28"/>
          <w:szCs w:val="28"/>
        </w:rPr>
        <w:t xml:space="preserve">). К АСУП относятся системы планирования и управления предприятием </w:t>
      </w:r>
      <w:r w:rsidRPr="007F5E40">
        <w:rPr>
          <w:rFonts w:ascii="Times New Roman" w:hAnsi="Times New Roman"/>
          <w:i/>
          <w:sz w:val="28"/>
          <w:szCs w:val="28"/>
        </w:rPr>
        <w:t>ERP</w:t>
      </w:r>
      <w:r w:rsidRPr="007F5E40">
        <w:rPr>
          <w:rFonts w:ascii="Times New Roman" w:hAnsi="Times New Roman"/>
          <w:sz w:val="28"/>
          <w:szCs w:val="28"/>
        </w:rPr>
        <w:t xml:space="preserve"> (Enterprise Resource Planning), планирования производства и требований к материалам </w:t>
      </w:r>
      <w:r w:rsidRPr="007F5E40">
        <w:rPr>
          <w:rFonts w:ascii="Times New Roman" w:hAnsi="Times New Roman"/>
          <w:i/>
          <w:sz w:val="28"/>
          <w:szCs w:val="28"/>
        </w:rPr>
        <w:t>MRP</w:t>
      </w:r>
      <w:r w:rsidRPr="007F5E40">
        <w:rPr>
          <w:rFonts w:ascii="Times New Roman" w:hAnsi="Times New Roman"/>
          <w:i/>
          <w:sz w:val="28"/>
          <w:szCs w:val="28"/>
          <w:lang w:val="en-US"/>
        </w:rPr>
        <w:t>II</w:t>
      </w:r>
      <w:r w:rsidRPr="007F5E40">
        <w:rPr>
          <w:rFonts w:ascii="Times New Roman" w:hAnsi="Times New Roman"/>
          <w:i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 xml:space="preserve">(Manufacturing Requirement Planning), </w:t>
      </w:r>
      <w:r w:rsidRPr="007F5E40">
        <w:rPr>
          <w:rFonts w:ascii="Times New Roman" w:hAnsi="Times New Roman"/>
          <w:sz w:val="28"/>
          <w:szCs w:val="28"/>
        </w:rPr>
        <w:lastRenderedPageBreak/>
        <w:t xml:space="preserve">производственная исполнительная система </w:t>
      </w:r>
      <w:r w:rsidRPr="007F5E40">
        <w:rPr>
          <w:rFonts w:ascii="Times New Roman" w:hAnsi="Times New Roman"/>
          <w:i/>
          <w:sz w:val="28"/>
          <w:szCs w:val="28"/>
        </w:rPr>
        <w:t>MES</w:t>
      </w:r>
      <w:r w:rsidRPr="007F5E40">
        <w:rPr>
          <w:rFonts w:ascii="Times New Roman" w:hAnsi="Times New Roman"/>
          <w:sz w:val="28"/>
          <w:szCs w:val="28"/>
        </w:rPr>
        <w:t xml:space="preserve"> (Manufacturing </w:t>
      </w:r>
      <w:proofErr w:type="spellStart"/>
      <w:r w:rsidRPr="007F5E40">
        <w:rPr>
          <w:rFonts w:ascii="Times New Roman" w:hAnsi="Times New Roman"/>
          <w:sz w:val="28"/>
          <w:szCs w:val="28"/>
        </w:rPr>
        <w:t>Execution</w:t>
      </w:r>
      <w:proofErr w:type="spellEnd"/>
      <w:r w:rsidRPr="007F5E40">
        <w:rPr>
          <w:rFonts w:ascii="Times New Roman" w:hAnsi="Times New Roman"/>
          <w:sz w:val="28"/>
          <w:szCs w:val="28"/>
        </w:rPr>
        <w:t xml:space="preserve"> Systems), а также </w:t>
      </w:r>
      <w:r w:rsidRPr="007F5E40">
        <w:rPr>
          <w:rFonts w:ascii="Times New Roman" w:hAnsi="Times New Roman"/>
          <w:i/>
          <w:sz w:val="28"/>
          <w:szCs w:val="28"/>
        </w:rPr>
        <w:t>SCM</w:t>
      </w:r>
      <w:r w:rsidRPr="007F5E40">
        <w:rPr>
          <w:rFonts w:ascii="Times New Roman" w:hAnsi="Times New Roman"/>
          <w:sz w:val="28"/>
          <w:szCs w:val="28"/>
        </w:rPr>
        <w:t xml:space="preserve"> и система управления взаимоотношениями с заказчиками </w:t>
      </w:r>
      <w:r w:rsidRPr="007F5E40">
        <w:rPr>
          <w:rFonts w:ascii="Times New Roman" w:hAnsi="Times New Roman"/>
          <w:i/>
          <w:sz w:val="28"/>
          <w:szCs w:val="28"/>
        </w:rPr>
        <w:t xml:space="preserve">CRM </w:t>
      </w:r>
      <w:r w:rsidRPr="007F5E40">
        <w:rPr>
          <w:rFonts w:ascii="Times New Roman" w:hAnsi="Times New Roman"/>
          <w:sz w:val="28"/>
          <w:szCs w:val="28"/>
        </w:rPr>
        <w:t>(</w:t>
      </w:r>
      <w:proofErr w:type="spellStart"/>
      <w:r w:rsidRPr="007F5E40">
        <w:rPr>
          <w:rFonts w:ascii="Times New Roman" w:hAnsi="Times New Roman"/>
          <w:sz w:val="28"/>
          <w:szCs w:val="28"/>
        </w:rPr>
        <w:t>Customer</w:t>
      </w:r>
      <w:proofErr w:type="spellEnd"/>
      <w:r w:rsidRPr="007F5E40">
        <w:rPr>
          <w:rFonts w:ascii="Times New Roman" w:hAnsi="Times New Roman"/>
          <w:sz w:val="28"/>
          <w:szCs w:val="28"/>
        </w:rPr>
        <w:t xml:space="preserve"> Requirement Management).</w:t>
      </w:r>
    </w:p>
    <w:p w:rsidR="007F5E40" w:rsidRDefault="007F5E40" w:rsidP="00B6279F">
      <w:pPr>
        <w:spacing w:line="240" w:lineRule="auto"/>
        <w:jc w:val="center"/>
        <w:rPr>
          <w:szCs w:val="28"/>
        </w:rPr>
      </w:pPr>
    </w:p>
    <w:p w:rsidR="00B6279F" w:rsidRPr="00CE0B2C" w:rsidRDefault="007F5E40" w:rsidP="00B6279F">
      <w:pPr>
        <w:spacing w:line="240" w:lineRule="auto"/>
        <w:jc w:val="center"/>
        <w:rPr>
          <w:szCs w:val="28"/>
        </w:rPr>
      </w:pPr>
      <w:r w:rsidRPr="00152C1F">
        <w:rPr>
          <w:rStyle w:val="60"/>
          <w:noProof/>
          <w:color w:val="000000"/>
          <w:shd w:val="clear" w:color="auto" w:fill="FFFFFF"/>
        </w:rPr>
        <w:drawing>
          <wp:inline distT="0" distB="0" distL="0" distR="0" wp14:anchorId="22FA1B5A" wp14:editId="6FF82365">
            <wp:extent cx="5178554" cy="3146961"/>
            <wp:effectExtent l="0" t="0" r="3175" b="0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072" cy="316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79F" w:rsidRPr="007F5E40" w:rsidRDefault="00B6279F" w:rsidP="00B6279F">
      <w:pPr>
        <w:spacing w:line="240" w:lineRule="auto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5E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Рис</w:t>
      </w:r>
      <w:r w:rsidR="007F5E40" w:rsidRPr="007F5E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унок 2 –</w:t>
      </w:r>
      <w:r w:rsidR="007F5E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Привязка</w:t>
      </w:r>
      <w:r w:rsid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611D5A"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тем</w:t>
      </w:r>
      <w:r w:rsidR="00611D5A"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или</w:t>
      </w:r>
      <w:r w:rsidR="00611D5A"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иным</w:t>
      </w:r>
      <w:r w:rsidR="00611D5A"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этапам</w:t>
      </w:r>
      <w:r w:rsidR="00611D5A"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жизненного</w:t>
      </w:r>
      <w:r w:rsidR="00611D5A"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цикла</w:t>
      </w:r>
      <w:r w:rsidR="00611D5A"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5E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изделий</w:t>
      </w:r>
    </w:p>
    <w:p w:rsidR="00B6279F" w:rsidRPr="00CE0B2C" w:rsidRDefault="00B6279F" w:rsidP="00B6279F">
      <w:pPr>
        <w:spacing w:line="240" w:lineRule="auto"/>
        <w:ind w:firstLine="709"/>
        <w:rPr>
          <w:szCs w:val="28"/>
        </w:rPr>
      </w:pPr>
    </w:p>
    <w:p w:rsidR="00B6279F" w:rsidRPr="007F5E40" w:rsidRDefault="00B6279F" w:rsidP="00611D5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5E40">
        <w:rPr>
          <w:rFonts w:ascii="Times New Roman" w:hAnsi="Times New Roman"/>
          <w:sz w:val="28"/>
          <w:szCs w:val="28"/>
        </w:rPr>
        <w:t>На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этапе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реализации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продукции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выполняются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функции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управления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отношениями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заказчиками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покупателями,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проводится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анализ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рыночной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ситуации,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определяются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перспективы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спроса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на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планируемые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изделия.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Эти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функции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осуществляет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система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i/>
          <w:sz w:val="28"/>
          <w:szCs w:val="28"/>
        </w:rPr>
        <w:t>CRM</w:t>
      </w:r>
      <w:r w:rsidRPr="007F5E40">
        <w:rPr>
          <w:rFonts w:ascii="Times New Roman" w:hAnsi="Times New Roman"/>
          <w:sz w:val="28"/>
          <w:szCs w:val="28"/>
        </w:rPr>
        <w:t>.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Маркетинговые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задачи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иногда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возлагаются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на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систему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i/>
          <w:sz w:val="28"/>
          <w:szCs w:val="28"/>
        </w:rPr>
        <w:t>S&amp;SM</w:t>
      </w:r>
      <w:r w:rsidR="00611D5A" w:rsidRPr="007F5E40">
        <w:rPr>
          <w:rFonts w:ascii="Times New Roman" w:hAnsi="Times New Roman"/>
          <w:i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(Sales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40">
        <w:rPr>
          <w:rFonts w:ascii="Times New Roman" w:hAnsi="Times New Roman"/>
          <w:sz w:val="28"/>
          <w:szCs w:val="28"/>
        </w:rPr>
        <w:t>and</w:t>
      </w:r>
      <w:proofErr w:type="spellEnd"/>
      <w:r w:rsidR="007F5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40">
        <w:rPr>
          <w:rFonts w:ascii="Times New Roman" w:hAnsi="Times New Roman"/>
          <w:sz w:val="28"/>
          <w:szCs w:val="28"/>
        </w:rPr>
        <w:t>Service</w:t>
      </w:r>
      <w:proofErr w:type="spellEnd"/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Management),</w:t>
      </w:r>
      <w:r w:rsid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которая,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кроме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того,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используется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для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решения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проблем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обслуживания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изделий.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На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этапе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эксплуатации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применяют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также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специализированные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компьютерные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системы,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занятые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вопросами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ремонта,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контроля,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диагностики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эксплуатируемых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систем.</w:t>
      </w:r>
    </w:p>
    <w:p w:rsidR="00B6279F" w:rsidRPr="007F5E40" w:rsidRDefault="00B6279F" w:rsidP="00611D5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5E40">
        <w:rPr>
          <w:rFonts w:ascii="Times New Roman" w:hAnsi="Times New Roman"/>
          <w:sz w:val="28"/>
          <w:szCs w:val="28"/>
        </w:rPr>
        <w:t>Автоматизированные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системы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управления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технологическими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процессами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контролируют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используют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данные,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характеризующие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состояние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технологического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оборудования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протекание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технологических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процессов.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Именно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их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чаще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всего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называют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системами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промышленной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автоматизации.</w:t>
      </w:r>
    </w:p>
    <w:p w:rsidR="00B6279F" w:rsidRPr="007F5E40" w:rsidRDefault="00B6279F" w:rsidP="00611D5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5E40">
        <w:rPr>
          <w:rFonts w:ascii="Times New Roman" w:hAnsi="Times New Roman"/>
          <w:sz w:val="28"/>
          <w:szCs w:val="28"/>
        </w:rPr>
        <w:lastRenderedPageBreak/>
        <w:t>Для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выполнения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диспетчерских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функций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(сбор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обработка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данных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состоянии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оборудования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технологических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процессов)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разработки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ПО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для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встроенного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оборудования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состав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АСУТП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вводят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систему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i/>
          <w:sz w:val="28"/>
          <w:szCs w:val="28"/>
        </w:rPr>
        <w:t>SCADA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(</w:t>
      </w:r>
      <w:proofErr w:type="spellStart"/>
      <w:r w:rsidRPr="007F5E40">
        <w:rPr>
          <w:rFonts w:ascii="Times New Roman" w:hAnsi="Times New Roman"/>
          <w:sz w:val="28"/>
          <w:szCs w:val="28"/>
        </w:rPr>
        <w:t>Supervisory</w:t>
      </w:r>
      <w:proofErr w:type="spellEnd"/>
      <w:r w:rsidR="007F5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40">
        <w:rPr>
          <w:rFonts w:ascii="Times New Roman" w:hAnsi="Times New Roman"/>
          <w:sz w:val="28"/>
          <w:szCs w:val="28"/>
        </w:rPr>
        <w:t>Controland</w:t>
      </w:r>
      <w:proofErr w:type="spellEnd"/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Data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40">
        <w:rPr>
          <w:rFonts w:ascii="Times New Roman" w:hAnsi="Times New Roman"/>
          <w:sz w:val="28"/>
          <w:szCs w:val="28"/>
        </w:rPr>
        <w:t>Acquisition</w:t>
      </w:r>
      <w:proofErr w:type="spellEnd"/>
      <w:r w:rsidRPr="007F5E40">
        <w:rPr>
          <w:rFonts w:ascii="Times New Roman" w:hAnsi="Times New Roman"/>
          <w:sz w:val="28"/>
          <w:szCs w:val="28"/>
        </w:rPr>
        <w:t>).</w:t>
      </w:r>
      <w:r w:rsid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Непосредственное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программное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управление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технологическим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оборудованием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осуществляют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помощью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системы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i/>
          <w:sz w:val="28"/>
          <w:szCs w:val="28"/>
        </w:rPr>
        <w:t>CNC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(</w:t>
      </w:r>
      <w:proofErr w:type="spellStart"/>
      <w:r w:rsidRPr="007F5E40">
        <w:rPr>
          <w:rFonts w:ascii="Times New Roman" w:hAnsi="Times New Roman"/>
          <w:sz w:val="28"/>
          <w:szCs w:val="28"/>
        </w:rPr>
        <w:t>Computer</w:t>
      </w:r>
      <w:proofErr w:type="spellEnd"/>
      <w:r w:rsidR="007F5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40">
        <w:rPr>
          <w:rFonts w:ascii="Times New Roman" w:hAnsi="Times New Roman"/>
          <w:sz w:val="28"/>
          <w:szCs w:val="28"/>
        </w:rPr>
        <w:t>Numerical</w:t>
      </w:r>
      <w:proofErr w:type="spellEnd"/>
      <w:r w:rsid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Control)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на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базе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контроллеров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(специализированных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компьютеров,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называемых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промышленными),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которые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встроены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в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технологическое</w:t>
      </w:r>
      <w:r w:rsidR="00611D5A" w:rsidRPr="007F5E40">
        <w:rPr>
          <w:rFonts w:ascii="Times New Roman" w:hAnsi="Times New Roman"/>
          <w:sz w:val="28"/>
          <w:szCs w:val="28"/>
        </w:rPr>
        <w:t xml:space="preserve"> </w:t>
      </w:r>
      <w:r w:rsidRPr="007F5E40">
        <w:rPr>
          <w:rFonts w:ascii="Times New Roman" w:hAnsi="Times New Roman"/>
          <w:sz w:val="28"/>
          <w:szCs w:val="28"/>
        </w:rPr>
        <w:t>оборудование.</w:t>
      </w:r>
    </w:p>
    <w:p w:rsidR="004E04EF" w:rsidRDefault="004E04EF">
      <w:pPr>
        <w:spacing w:after="0" w:line="240" w:lineRule="auto"/>
        <w:rPr>
          <w:rFonts w:ascii="Times New Roman" w:hAnsi="Times New Roman"/>
          <w:i/>
          <w:noProof/>
          <w:sz w:val="28"/>
          <w:szCs w:val="28"/>
        </w:rPr>
      </w:pPr>
    </w:p>
    <w:p w:rsidR="00151456" w:rsidRPr="00151456" w:rsidRDefault="00151456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Вопрос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2.</w:t>
      </w:r>
      <w:r w:rsidR="00611D5A">
        <w:rPr>
          <w:i/>
          <w:sz w:val="28"/>
          <w:szCs w:val="28"/>
        </w:rPr>
        <w:t xml:space="preserve"> </w:t>
      </w:r>
      <w:r w:rsidRPr="00151456">
        <w:rPr>
          <w:i/>
          <w:sz w:val="28"/>
          <w:szCs w:val="28"/>
        </w:rPr>
        <w:t>Транспортные</w:t>
      </w:r>
      <w:r w:rsidR="00611D5A">
        <w:rPr>
          <w:i/>
          <w:sz w:val="28"/>
          <w:szCs w:val="28"/>
        </w:rPr>
        <w:t xml:space="preserve"> </w:t>
      </w:r>
      <w:r w:rsidRPr="00151456">
        <w:rPr>
          <w:i/>
          <w:sz w:val="28"/>
          <w:szCs w:val="28"/>
        </w:rPr>
        <w:t>тарифы</w:t>
      </w:r>
      <w:r w:rsidR="00611D5A">
        <w:rPr>
          <w:i/>
          <w:sz w:val="28"/>
          <w:szCs w:val="28"/>
        </w:rPr>
        <w:t xml:space="preserve"> </w:t>
      </w:r>
      <w:r w:rsidRPr="00151456">
        <w:rPr>
          <w:i/>
          <w:sz w:val="28"/>
          <w:szCs w:val="28"/>
        </w:rPr>
        <w:t>и</w:t>
      </w:r>
      <w:r w:rsidR="00611D5A">
        <w:rPr>
          <w:i/>
          <w:sz w:val="28"/>
          <w:szCs w:val="28"/>
        </w:rPr>
        <w:t xml:space="preserve"> </w:t>
      </w:r>
      <w:r w:rsidRPr="00151456">
        <w:rPr>
          <w:i/>
          <w:sz w:val="28"/>
          <w:szCs w:val="28"/>
        </w:rPr>
        <w:t>правила</w:t>
      </w:r>
      <w:r w:rsidR="00611D5A">
        <w:rPr>
          <w:i/>
          <w:sz w:val="28"/>
          <w:szCs w:val="28"/>
        </w:rPr>
        <w:t xml:space="preserve"> </w:t>
      </w:r>
      <w:r w:rsidRPr="00151456">
        <w:rPr>
          <w:i/>
          <w:sz w:val="28"/>
          <w:szCs w:val="28"/>
        </w:rPr>
        <w:t>их</w:t>
      </w:r>
      <w:r w:rsidR="00611D5A">
        <w:rPr>
          <w:i/>
          <w:sz w:val="28"/>
          <w:szCs w:val="28"/>
        </w:rPr>
        <w:t xml:space="preserve"> </w:t>
      </w:r>
      <w:r w:rsidRPr="00151456">
        <w:rPr>
          <w:i/>
          <w:sz w:val="28"/>
          <w:szCs w:val="28"/>
        </w:rPr>
        <w:t>применения</w:t>
      </w:r>
    </w:p>
    <w:p w:rsidR="004E04EF" w:rsidRDefault="004E04EF" w:rsidP="004E04EF">
      <w:pPr>
        <w:pStyle w:val="210"/>
        <w:tabs>
          <w:tab w:val="left" w:pos="1046"/>
        </w:tabs>
        <w:spacing w:before="0" w:line="360" w:lineRule="auto"/>
        <w:ind w:firstLine="709"/>
        <w:rPr>
          <w:sz w:val="28"/>
          <w:szCs w:val="28"/>
        </w:rPr>
      </w:pPr>
      <w:r w:rsidRPr="004E04EF">
        <w:rPr>
          <w:sz w:val="28"/>
          <w:szCs w:val="28"/>
        </w:rPr>
        <w:t>Расчеты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услуги,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оказываемые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транспортными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организациями,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осуществляются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помощью</w:t>
      </w:r>
      <w:r w:rsidR="00611D5A">
        <w:rPr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транспортных</w:t>
      </w:r>
      <w:r w:rsidR="00611D5A">
        <w:rPr>
          <w:i/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тарифов</w:t>
      </w:r>
      <w:r w:rsidRPr="004E04EF">
        <w:rPr>
          <w:sz w:val="28"/>
          <w:szCs w:val="28"/>
        </w:rPr>
        <w:t>,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которые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включают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себя:</w:t>
      </w:r>
    </w:p>
    <w:p w:rsidR="004E04EF" w:rsidRDefault="004E04EF" w:rsidP="004E04EF">
      <w:pPr>
        <w:pStyle w:val="210"/>
        <w:numPr>
          <w:ilvl w:val="0"/>
          <w:numId w:val="26"/>
        </w:numPr>
        <w:tabs>
          <w:tab w:val="left" w:pos="1046"/>
        </w:tabs>
        <w:spacing w:before="0" w:line="360" w:lineRule="auto"/>
        <w:rPr>
          <w:sz w:val="28"/>
          <w:szCs w:val="28"/>
        </w:rPr>
      </w:pPr>
      <w:r w:rsidRPr="004E04EF">
        <w:rPr>
          <w:sz w:val="28"/>
          <w:szCs w:val="28"/>
        </w:rPr>
        <w:t>плату,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взыскиваемую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перевозку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грузов;</w:t>
      </w:r>
      <w:r w:rsidR="00611D5A">
        <w:rPr>
          <w:sz w:val="28"/>
          <w:szCs w:val="28"/>
        </w:rPr>
        <w:t xml:space="preserve"> </w:t>
      </w:r>
    </w:p>
    <w:p w:rsidR="004E04EF" w:rsidRDefault="004E04EF" w:rsidP="004E04EF">
      <w:pPr>
        <w:pStyle w:val="210"/>
        <w:numPr>
          <w:ilvl w:val="0"/>
          <w:numId w:val="26"/>
        </w:numPr>
        <w:tabs>
          <w:tab w:val="left" w:pos="1046"/>
        </w:tabs>
        <w:spacing w:before="0" w:line="360" w:lineRule="auto"/>
        <w:rPr>
          <w:sz w:val="28"/>
          <w:szCs w:val="28"/>
        </w:rPr>
      </w:pPr>
      <w:r w:rsidRPr="004E04EF">
        <w:rPr>
          <w:sz w:val="28"/>
          <w:szCs w:val="28"/>
        </w:rPr>
        <w:t>сборы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дополнительные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операции,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связанные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перевозкой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грузов;</w:t>
      </w:r>
    </w:p>
    <w:p w:rsidR="00151456" w:rsidRDefault="004E04EF" w:rsidP="004E04EF">
      <w:pPr>
        <w:pStyle w:val="210"/>
        <w:numPr>
          <w:ilvl w:val="0"/>
          <w:numId w:val="26"/>
        </w:numPr>
        <w:tabs>
          <w:tab w:val="left" w:pos="1046"/>
        </w:tabs>
        <w:spacing w:before="0" w:line="360" w:lineRule="auto"/>
        <w:rPr>
          <w:sz w:val="28"/>
          <w:szCs w:val="28"/>
        </w:rPr>
      </w:pPr>
      <w:r w:rsidRPr="004E04EF">
        <w:rPr>
          <w:sz w:val="28"/>
          <w:szCs w:val="28"/>
        </w:rPr>
        <w:t>правила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исчисления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платы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сборов.</w:t>
      </w:r>
    </w:p>
    <w:p w:rsidR="004E04EF" w:rsidRDefault="004E04EF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 w:rsidRPr="004E04E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различных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видах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транспорта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системы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тарифов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имеют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свои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особенности.</w:t>
      </w:r>
      <w:r w:rsidR="00611D5A">
        <w:rPr>
          <w:sz w:val="28"/>
          <w:szCs w:val="28"/>
        </w:rPr>
        <w:t xml:space="preserve"> </w:t>
      </w:r>
    </w:p>
    <w:p w:rsidR="00804EEC" w:rsidRDefault="004E04EF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 w:rsidRPr="004E04E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железнодорожном</w:t>
      </w:r>
      <w:r w:rsidR="00611D5A">
        <w:rPr>
          <w:i/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транспорте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для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определения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стоимо</w:t>
      </w:r>
      <w:r w:rsidR="00804EEC">
        <w:rPr>
          <w:sz w:val="28"/>
          <w:szCs w:val="28"/>
        </w:rPr>
        <w:t>сти</w:t>
      </w:r>
      <w:r w:rsidR="00611D5A">
        <w:rPr>
          <w:sz w:val="28"/>
          <w:szCs w:val="28"/>
        </w:rPr>
        <w:t xml:space="preserve"> </w:t>
      </w:r>
      <w:r w:rsidR="00804EEC">
        <w:rPr>
          <w:sz w:val="28"/>
          <w:szCs w:val="28"/>
        </w:rPr>
        <w:t>перевозки</w:t>
      </w:r>
      <w:r w:rsidR="00611D5A">
        <w:rPr>
          <w:sz w:val="28"/>
          <w:szCs w:val="28"/>
        </w:rPr>
        <w:t xml:space="preserve"> </w:t>
      </w:r>
      <w:r w:rsidR="00804EEC"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 w:rsidR="00804EEC">
        <w:rPr>
          <w:sz w:val="28"/>
          <w:szCs w:val="28"/>
        </w:rPr>
        <w:t>используют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следующих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видов</w:t>
      </w:r>
      <w:r w:rsidR="00804EEC">
        <w:rPr>
          <w:sz w:val="28"/>
          <w:szCs w:val="28"/>
        </w:rPr>
        <w:t>:</w:t>
      </w:r>
    </w:p>
    <w:p w:rsidR="00804EEC" w:rsidRDefault="004E04EF" w:rsidP="00804EEC">
      <w:pPr>
        <w:pStyle w:val="210"/>
        <w:numPr>
          <w:ilvl w:val="0"/>
          <w:numId w:val="27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4E04EF">
        <w:rPr>
          <w:i/>
          <w:sz w:val="28"/>
          <w:szCs w:val="28"/>
        </w:rPr>
        <w:t>Общие</w:t>
      </w:r>
      <w:r w:rsidR="00611D5A">
        <w:rPr>
          <w:i/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тариф</w:t>
      </w:r>
      <w:r w:rsidRPr="004E04EF">
        <w:rPr>
          <w:sz w:val="28"/>
          <w:szCs w:val="28"/>
        </w:rPr>
        <w:t>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—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основной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вид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тарифов</w:t>
      </w:r>
      <w:r w:rsidR="00804EEC">
        <w:rPr>
          <w:sz w:val="28"/>
          <w:szCs w:val="28"/>
        </w:rPr>
        <w:t>,</w:t>
      </w:r>
      <w:r w:rsidR="00611D5A">
        <w:rPr>
          <w:sz w:val="28"/>
          <w:szCs w:val="28"/>
        </w:rPr>
        <w:t xml:space="preserve"> </w:t>
      </w:r>
      <w:r w:rsidR="00804EEC"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их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помощью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определяется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стоимость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перевозки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основной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массы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грузов.</w:t>
      </w:r>
      <w:r w:rsidR="00611D5A">
        <w:rPr>
          <w:sz w:val="28"/>
          <w:szCs w:val="28"/>
        </w:rPr>
        <w:t xml:space="preserve"> </w:t>
      </w:r>
    </w:p>
    <w:p w:rsidR="00EF6F5F" w:rsidRDefault="004E04EF" w:rsidP="00804EEC">
      <w:pPr>
        <w:pStyle w:val="210"/>
        <w:numPr>
          <w:ilvl w:val="0"/>
          <w:numId w:val="27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4E04EF">
        <w:rPr>
          <w:i/>
          <w:sz w:val="28"/>
          <w:szCs w:val="28"/>
        </w:rPr>
        <w:t>Исключительны</w:t>
      </w:r>
      <w:r w:rsidR="00804EEC">
        <w:rPr>
          <w:i/>
          <w:sz w:val="28"/>
          <w:szCs w:val="28"/>
        </w:rPr>
        <w:t>е</w:t>
      </w:r>
      <w:r w:rsidR="00611D5A">
        <w:rPr>
          <w:i/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тариф</w:t>
      </w:r>
      <w:r w:rsidR="00804EEC">
        <w:rPr>
          <w:i/>
          <w:sz w:val="28"/>
          <w:szCs w:val="28"/>
        </w:rPr>
        <w:t>ы</w:t>
      </w:r>
      <w:r w:rsidR="00611D5A">
        <w:rPr>
          <w:i/>
          <w:sz w:val="28"/>
          <w:szCs w:val="28"/>
        </w:rPr>
        <w:t xml:space="preserve"> </w:t>
      </w:r>
      <w:r w:rsidR="00611D5A">
        <w:rPr>
          <w:sz w:val="28"/>
          <w:szCs w:val="28"/>
        </w:rPr>
        <w:t xml:space="preserve"> </w:t>
      </w:r>
      <w:r w:rsidR="00804EEC">
        <w:rPr>
          <w:sz w:val="28"/>
          <w:szCs w:val="28"/>
        </w:rPr>
        <w:t>–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тарифы,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</w:t>
      </w:r>
      <w:r w:rsidRPr="004E04EF">
        <w:rPr>
          <w:sz w:val="28"/>
          <w:szCs w:val="28"/>
        </w:rPr>
        <w:t>ливаются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отклонением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от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общих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тарифов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процентных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Pr="004E04EF">
        <w:rPr>
          <w:sz w:val="28"/>
          <w:szCs w:val="28"/>
        </w:rPr>
        <w:t>бавок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скидок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перевозку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одного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нескольких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определенное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расстояние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между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опеределенными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пукктами,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а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также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некоторые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конкретные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периоды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времени,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тогда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э</w:t>
      </w:r>
      <w:r w:rsidRPr="004E04EF">
        <w:rPr>
          <w:sz w:val="28"/>
          <w:szCs w:val="28"/>
        </w:rPr>
        <w:t>ти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могут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быть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повышенными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(запретительными)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пониженными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(поощрительными).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Цель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использования</w:t>
      </w:r>
      <w:r w:rsidR="00611D5A">
        <w:rPr>
          <w:sz w:val="28"/>
          <w:szCs w:val="28"/>
        </w:rPr>
        <w:t xml:space="preserve"> </w:t>
      </w:r>
      <w:r w:rsidR="00EF6F5F">
        <w:rPr>
          <w:noProof w:val="0"/>
          <w:sz w:val="28"/>
          <w:szCs w:val="28"/>
        </w:rPr>
        <w:t>исключительных</w:t>
      </w:r>
      <w:r w:rsidR="00611D5A">
        <w:rPr>
          <w:sz w:val="28"/>
          <w:szCs w:val="28"/>
        </w:rPr>
        <w:t xml:space="preserve"> </w:t>
      </w:r>
      <w:r w:rsidR="00EF6F5F">
        <w:rPr>
          <w:sz w:val="28"/>
          <w:szCs w:val="28"/>
        </w:rPr>
        <w:t>тарифов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прежде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всего</w:t>
      </w:r>
      <w:r w:rsidR="00611D5A">
        <w:rPr>
          <w:sz w:val="28"/>
          <w:szCs w:val="28"/>
        </w:rPr>
        <w:t xml:space="preserve"> </w:t>
      </w:r>
      <w:r w:rsidR="00D9357A"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 w:rsidR="00D9357A">
        <w:rPr>
          <w:sz w:val="28"/>
          <w:szCs w:val="28"/>
        </w:rPr>
        <w:t>снижении</w:t>
      </w:r>
      <w:r w:rsidR="00611D5A">
        <w:rPr>
          <w:sz w:val="28"/>
          <w:szCs w:val="28"/>
        </w:rPr>
        <w:t xml:space="preserve"> </w:t>
      </w:r>
      <w:r w:rsidR="00D9357A">
        <w:rPr>
          <w:sz w:val="28"/>
          <w:szCs w:val="28"/>
        </w:rPr>
        <w:t>уровня</w:t>
      </w:r>
      <w:r w:rsidR="00611D5A">
        <w:rPr>
          <w:sz w:val="28"/>
          <w:szCs w:val="28"/>
        </w:rPr>
        <w:t xml:space="preserve"> </w:t>
      </w:r>
      <w:r w:rsidR="00D9357A">
        <w:rPr>
          <w:sz w:val="28"/>
          <w:szCs w:val="28"/>
        </w:rPr>
        <w:t>неравномерности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железножорожных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превозок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во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влиянии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размещение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промышленности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счет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возможности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влияния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lastRenderedPageBreak/>
        <w:t>заготовительную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стоимость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товаров.</w:t>
      </w:r>
    </w:p>
    <w:p w:rsidR="00EF6F5F" w:rsidRDefault="004E04EF" w:rsidP="00804EEC">
      <w:pPr>
        <w:pStyle w:val="210"/>
        <w:numPr>
          <w:ilvl w:val="0"/>
          <w:numId w:val="27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4E04EF">
        <w:rPr>
          <w:i/>
          <w:sz w:val="28"/>
          <w:szCs w:val="28"/>
        </w:rPr>
        <w:t>Льготные</w:t>
      </w:r>
      <w:r w:rsidR="00611D5A">
        <w:rPr>
          <w:i/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–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тарифы,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имеющие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форму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процентных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скидок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общего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тарифа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применяемые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при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перевозке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определенных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направлениях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для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определенных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целей,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также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для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самих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железных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дорог.</w:t>
      </w:r>
      <w:r w:rsidR="00611D5A">
        <w:rPr>
          <w:sz w:val="28"/>
          <w:szCs w:val="28"/>
        </w:rPr>
        <w:t xml:space="preserve"> </w:t>
      </w:r>
    </w:p>
    <w:p w:rsidR="004E04EF" w:rsidRDefault="004E04EF" w:rsidP="00804EEC">
      <w:pPr>
        <w:pStyle w:val="210"/>
        <w:numPr>
          <w:ilvl w:val="0"/>
          <w:numId w:val="27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4E04EF">
        <w:rPr>
          <w:i/>
          <w:sz w:val="28"/>
          <w:szCs w:val="28"/>
        </w:rPr>
        <w:t>Местные</w:t>
      </w:r>
      <w:r w:rsidR="00611D5A">
        <w:rPr>
          <w:i/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–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тарифы,</w:t>
      </w:r>
      <w:r w:rsidR="00611D5A">
        <w:rPr>
          <w:sz w:val="28"/>
          <w:szCs w:val="28"/>
        </w:rPr>
        <w:t xml:space="preserve"> </w:t>
      </w:r>
      <w:r w:rsidR="0002715F">
        <w:rPr>
          <w:sz w:val="28"/>
          <w:szCs w:val="28"/>
        </w:rPr>
        <w:t>включающие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себя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размеры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плат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перевозку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ставки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различных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сборов,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действующие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пределах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данной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железной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дороги.</w:t>
      </w:r>
      <w:r w:rsidR="00611D5A">
        <w:rPr>
          <w:sz w:val="28"/>
          <w:szCs w:val="28"/>
        </w:rPr>
        <w:t xml:space="preserve"> </w:t>
      </w:r>
    </w:p>
    <w:p w:rsidR="0002715F" w:rsidRDefault="0002715F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 w:rsidRPr="00FE611B">
        <w:rPr>
          <w:i/>
          <w:sz w:val="28"/>
          <w:szCs w:val="28"/>
        </w:rPr>
        <w:t>Уровень</w:t>
      </w:r>
      <w:r w:rsidR="00611D5A">
        <w:rPr>
          <w:i/>
          <w:sz w:val="28"/>
          <w:szCs w:val="28"/>
        </w:rPr>
        <w:t xml:space="preserve"> </w:t>
      </w:r>
      <w:r w:rsidRPr="00FE611B">
        <w:rPr>
          <w:i/>
          <w:sz w:val="28"/>
          <w:szCs w:val="28"/>
        </w:rPr>
        <w:t>тарифных</w:t>
      </w:r>
      <w:r w:rsidR="00611D5A">
        <w:rPr>
          <w:i/>
          <w:sz w:val="28"/>
          <w:szCs w:val="28"/>
        </w:rPr>
        <w:t xml:space="preserve"> </w:t>
      </w:r>
      <w:r w:rsidRPr="00FE611B">
        <w:rPr>
          <w:i/>
          <w:sz w:val="28"/>
          <w:szCs w:val="28"/>
        </w:rPr>
        <w:t>ставок</w:t>
      </w:r>
      <w:r w:rsidR="00611D5A">
        <w:rPr>
          <w:sz w:val="28"/>
          <w:szCs w:val="28"/>
        </w:rPr>
        <w:t xml:space="preserve"> </w:t>
      </w:r>
      <w:r w:rsidR="00FE611B">
        <w:rPr>
          <w:sz w:val="28"/>
          <w:szCs w:val="28"/>
        </w:rPr>
        <w:t>перевозки</w:t>
      </w:r>
      <w:r w:rsidR="00611D5A">
        <w:rPr>
          <w:sz w:val="28"/>
          <w:szCs w:val="28"/>
        </w:rPr>
        <w:t xml:space="preserve"> </w:t>
      </w:r>
      <w:r w:rsidR="00FE611B">
        <w:rPr>
          <w:sz w:val="28"/>
          <w:szCs w:val="28"/>
        </w:rPr>
        <w:t>груза</w:t>
      </w:r>
      <w:r w:rsidR="00611D5A">
        <w:rPr>
          <w:sz w:val="28"/>
          <w:szCs w:val="28"/>
        </w:rPr>
        <w:t xml:space="preserve"> </w:t>
      </w:r>
      <w:r w:rsidR="00FE611B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="00FE611B" w:rsidRPr="00FE611B">
        <w:rPr>
          <w:sz w:val="28"/>
          <w:szCs w:val="28"/>
        </w:rPr>
        <w:t>железнодорожном</w:t>
      </w:r>
      <w:r w:rsidR="00611D5A">
        <w:rPr>
          <w:sz w:val="28"/>
          <w:szCs w:val="28"/>
        </w:rPr>
        <w:t xml:space="preserve"> </w:t>
      </w:r>
      <w:r w:rsidR="00FE611B" w:rsidRPr="00FE611B">
        <w:rPr>
          <w:sz w:val="28"/>
          <w:szCs w:val="28"/>
        </w:rPr>
        <w:t>транспорте</w:t>
      </w:r>
      <w:r w:rsidR="00611D5A">
        <w:rPr>
          <w:i/>
          <w:sz w:val="28"/>
          <w:szCs w:val="28"/>
        </w:rPr>
        <w:t xml:space="preserve"> </w:t>
      </w:r>
      <w:r w:rsidR="00FE611B">
        <w:rPr>
          <w:sz w:val="28"/>
          <w:szCs w:val="28"/>
        </w:rPr>
        <w:t>зависит</w:t>
      </w:r>
      <w:r w:rsidR="00611D5A">
        <w:rPr>
          <w:sz w:val="28"/>
          <w:szCs w:val="28"/>
        </w:rPr>
        <w:t xml:space="preserve"> </w:t>
      </w:r>
      <w:r w:rsidR="00FE611B">
        <w:rPr>
          <w:sz w:val="28"/>
          <w:szCs w:val="28"/>
        </w:rPr>
        <w:t>от:</w:t>
      </w:r>
    </w:p>
    <w:p w:rsidR="00FE611B" w:rsidRDefault="00FE611B" w:rsidP="00FE611B">
      <w:pPr>
        <w:pStyle w:val="210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FE611B">
        <w:rPr>
          <w:i/>
          <w:sz w:val="28"/>
          <w:szCs w:val="28"/>
        </w:rPr>
        <w:t>вида</w:t>
      </w:r>
      <w:r w:rsidR="00611D5A">
        <w:rPr>
          <w:i/>
          <w:sz w:val="28"/>
          <w:szCs w:val="28"/>
        </w:rPr>
        <w:t xml:space="preserve"> </w:t>
      </w:r>
      <w:r w:rsidRPr="00FE611B">
        <w:rPr>
          <w:i/>
          <w:sz w:val="28"/>
          <w:szCs w:val="28"/>
        </w:rPr>
        <w:t>отправки</w:t>
      </w:r>
      <w:r>
        <w:rPr>
          <w:sz w:val="28"/>
          <w:szCs w:val="28"/>
        </w:rPr>
        <w:t>: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весе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тонн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объемом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полувагона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повагонная,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контейнерная,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малотонажная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отправка,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весом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тонн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объемом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E611B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вместимости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вагона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мелкая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отправка;</w:t>
      </w:r>
    </w:p>
    <w:p w:rsidR="00FE611B" w:rsidRDefault="00FE611B" w:rsidP="00FE611B">
      <w:pPr>
        <w:pStyle w:val="210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FE611B">
        <w:rPr>
          <w:i/>
          <w:sz w:val="28"/>
          <w:szCs w:val="28"/>
        </w:rPr>
        <w:t>скорости</w:t>
      </w:r>
      <w:r w:rsidR="00611D5A">
        <w:rPr>
          <w:i/>
          <w:sz w:val="28"/>
          <w:szCs w:val="28"/>
        </w:rPr>
        <w:t xml:space="preserve"> </w:t>
      </w:r>
      <w:r w:rsidRPr="00FE611B">
        <w:rPr>
          <w:i/>
          <w:sz w:val="28"/>
          <w:szCs w:val="28"/>
        </w:rPr>
        <w:t>перевозки</w:t>
      </w:r>
      <w:r>
        <w:rPr>
          <w:sz w:val="28"/>
          <w:szCs w:val="28"/>
        </w:rPr>
        <w:t>: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расстояния,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перемещаться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сутки,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перевозка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грузовой,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пассажирской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скоростью;</w:t>
      </w:r>
    </w:p>
    <w:p w:rsidR="00FE611B" w:rsidRDefault="00FE611B" w:rsidP="00FE611B">
      <w:pPr>
        <w:pStyle w:val="210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i/>
          <w:sz w:val="28"/>
          <w:szCs w:val="28"/>
        </w:rPr>
        <w:t>расстояни</w:t>
      </w:r>
      <w:r w:rsidR="007F358E">
        <w:rPr>
          <w:i/>
          <w:sz w:val="28"/>
          <w:szCs w:val="28"/>
        </w:rPr>
        <w:t>я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перевозки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или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тарифно</w:t>
      </w:r>
      <w:r w:rsidR="007F358E">
        <w:rPr>
          <w:i/>
          <w:sz w:val="28"/>
          <w:szCs w:val="28"/>
        </w:rPr>
        <w:t>го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расстояни</w:t>
      </w:r>
      <w:r w:rsidR="007F358E">
        <w:rPr>
          <w:i/>
          <w:sz w:val="28"/>
          <w:szCs w:val="28"/>
        </w:rPr>
        <w:t>я</w:t>
      </w:r>
      <w:r w:rsidRPr="00FE611B">
        <w:rPr>
          <w:sz w:val="28"/>
          <w:szCs w:val="28"/>
        </w:rPr>
        <w:t>:</w:t>
      </w:r>
      <w:r w:rsidR="00611D5A">
        <w:rPr>
          <w:sz w:val="28"/>
          <w:szCs w:val="28"/>
        </w:rPr>
        <w:t xml:space="preserve"> </w:t>
      </w:r>
      <w:r w:rsidR="007F358E">
        <w:rPr>
          <w:sz w:val="28"/>
          <w:szCs w:val="28"/>
        </w:rPr>
        <w:t>взимается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перевозке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кратчайшем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грузовой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скоростью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пройденное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расстояние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перевозке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негабаритных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перевозке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пассажирской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скоростью;</w:t>
      </w:r>
    </w:p>
    <w:p w:rsidR="00FE611B" w:rsidRDefault="007F358E" w:rsidP="00FE611B">
      <w:pPr>
        <w:pStyle w:val="210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i/>
          <w:sz w:val="28"/>
          <w:szCs w:val="28"/>
        </w:rPr>
        <w:t>типа</w:t>
      </w:r>
      <w:r w:rsidR="00611D5A">
        <w:rPr>
          <w:i/>
          <w:sz w:val="28"/>
          <w:szCs w:val="28"/>
        </w:rPr>
        <w:t xml:space="preserve"> </w:t>
      </w:r>
      <w:r w:rsidRPr="007F358E">
        <w:rPr>
          <w:i/>
          <w:sz w:val="28"/>
          <w:szCs w:val="28"/>
        </w:rPr>
        <w:t>вагона</w:t>
      </w:r>
      <w:r>
        <w:rPr>
          <w:sz w:val="28"/>
          <w:szCs w:val="28"/>
        </w:rPr>
        <w:t>: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перевозка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универсальных,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изотермических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вагонах,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цистернах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платформах;</w:t>
      </w:r>
    </w:p>
    <w:p w:rsidR="007F358E" w:rsidRDefault="007F358E" w:rsidP="00FE611B">
      <w:pPr>
        <w:pStyle w:val="210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i/>
          <w:sz w:val="28"/>
          <w:szCs w:val="28"/>
        </w:rPr>
        <w:t>принадлежности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вагона</w:t>
      </w:r>
      <w:r w:rsidRPr="007F358E">
        <w:rPr>
          <w:sz w:val="28"/>
          <w:szCs w:val="28"/>
        </w:rPr>
        <w:t>: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тариф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вагона,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платформы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контейнера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дороге,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грузополучателю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грузоотправителю;</w:t>
      </w:r>
    </w:p>
    <w:p w:rsidR="007F358E" w:rsidRPr="00FE611B" w:rsidRDefault="007F358E" w:rsidP="00FE611B">
      <w:pPr>
        <w:pStyle w:val="210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i/>
          <w:sz w:val="28"/>
          <w:szCs w:val="28"/>
        </w:rPr>
        <w:t>количества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превозимого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груза</w:t>
      </w:r>
      <w:r w:rsidRPr="007F358E">
        <w:rPr>
          <w:sz w:val="28"/>
          <w:szCs w:val="28"/>
        </w:rPr>
        <w:t>: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отапрвке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ставки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тарифов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снижаются</w:t>
      </w:r>
    </w:p>
    <w:p w:rsidR="007F358E" w:rsidRDefault="004E04EF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i/>
          <w:sz w:val="28"/>
          <w:szCs w:val="28"/>
        </w:rPr>
      </w:pPr>
      <w:r w:rsidRPr="004E04E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автомобильном</w:t>
      </w:r>
      <w:r w:rsidR="00611D5A">
        <w:rPr>
          <w:i/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транспорте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для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определения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стоимости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перевозки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lastRenderedPageBreak/>
        <w:t>грузов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используют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следующие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виды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тарифов</w:t>
      </w:r>
      <w:r w:rsidR="00703579">
        <w:rPr>
          <w:rStyle w:val="af1"/>
          <w:sz w:val="28"/>
          <w:szCs w:val="28"/>
        </w:rPr>
        <w:footnoteReference w:id="1"/>
      </w:r>
      <w:r w:rsidRPr="004E04EF">
        <w:rPr>
          <w:sz w:val="28"/>
          <w:szCs w:val="28"/>
        </w:rPr>
        <w:t>:</w:t>
      </w:r>
      <w:r w:rsidR="00611D5A">
        <w:rPr>
          <w:i/>
          <w:sz w:val="28"/>
          <w:szCs w:val="28"/>
        </w:rPr>
        <w:t xml:space="preserve"> </w:t>
      </w:r>
    </w:p>
    <w:p w:rsidR="007F358E" w:rsidRDefault="004E04EF" w:rsidP="007F358E">
      <w:pPr>
        <w:pStyle w:val="210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4E04EF">
        <w:rPr>
          <w:i/>
          <w:sz w:val="28"/>
          <w:szCs w:val="28"/>
        </w:rPr>
        <w:t>сдельные</w:t>
      </w:r>
      <w:r w:rsidR="00611D5A">
        <w:rPr>
          <w:sz w:val="28"/>
          <w:szCs w:val="28"/>
        </w:rPr>
        <w:t xml:space="preserve"> </w:t>
      </w:r>
      <w:r w:rsidR="007F358E"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="007F358E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="007F358E">
        <w:rPr>
          <w:sz w:val="28"/>
          <w:szCs w:val="28"/>
        </w:rPr>
        <w:t>перевозку</w:t>
      </w:r>
      <w:r w:rsidR="00611D5A">
        <w:rPr>
          <w:sz w:val="28"/>
          <w:szCs w:val="28"/>
        </w:rPr>
        <w:t xml:space="preserve"> </w:t>
      </w:r>
      <w:r w:rsidR="007F358E">
        <w:rPr>
          <w:sz w:val="28"/>
          <w:szCs w:val="28"/>
        </w:rPr>
        <w:t>грузов;</w:t>
      </w:r>
    </w:p>
    <w:p w:rsidR="007F358E" w:rsidRDefault="007F358E" w:rsidP="007F358E">
      <w:pPr>
        <w:pStyle w:val="210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перевозку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611D5A">
        <w:rPr>
          <w:sz w:val="28"/>
          <w:szCs w:val="28"/>
        </w:rPr>
        <w:t xml:space="preserve"> </w:t>
      </w:r>
      <w:r w:rsidRPr="007F358E">
        <w:rPr>
          <w:i/>
          <w:sz w:val="28"/>
          <w:szCs w:val="28"/>
        </w:rPr>
        <w:t>платных</w:t>
      </w:r>
      <w:r w:rsidR="00611D5A">
        <w:rPr>
          <w:i/>
          <w:sz w:val="28"/>
          <w:szCs w:val="28"/>
        </w:rPr>
        <w:t xml:space="preserve"> </w:t>
      </w:r>
      <w:r w:rsidRPr="007F358E">
        <w:rPr>
          <w:i/>
          <w:sz w:val="28"/>
          <w:szCs w:val="28"/>
        </w:rPr>
        <w:t>автонно-часов</w:t>
      </w:r>
      <w:r>
        <w:rPr>
          <w:sz w:val="28"/>
          <w:szCs w:val="28"/>
        </w:rPr>
        <w:t>;</w:t>
      </w:r>
    </w:p>
    <w:p w:rsidR="007F358E" w:rsidRDefault="007F358E" w:rsidP="007F358E">
      <w:pPr>
        <w:pStyle w:val="210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="004E04EF" w:rsidRPr="004E04E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="004E04EF" w:rsidRPr="004E04EF">
        <w:rPr>
          <w:i/>
          <w:sz w:val="28"/>
          <w:szCs w:val="28"/>
        </w:rPr>
        <w:t>повременное</w:t>
      </w:r>
      <w:r w:rsidR="00611D5A">
        <w:rPr>
          <w:i/>
          <w:sz w:val="28"/>
          <w:szCs w:val="28"/>
        </w:rPr>
        <w:t xml:space="preserve"> </w:t>
      </w:r>
      <w:r w:rsidR="004E04EF" w:rsidRPr="004E04EF">
        <w:rPr>
          <w:i/>
          <w:sz w:val="28"/>
          <w:szCs w:val="28"/>
        </w:rPr>
        <w:t>пользование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грузовыми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автомобилями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километр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грузоподъемности;</w:t>
      </w:r>
    </w:p>
    <w:p w:rsidR="007F358E" w:rsidRDefault="007F358E" w:rsidP="007F358E">
      <w:pPr>
        <w:pStyle w:val="210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611D5A">
        <w:rPr>
          <w:sz w:val="28"/>
          <w:szCs w:val="28"/>
        </w:rPr>
        <w:t xml:space="preserve"> </w:t>
      </w:r>
      <w:r w:rsidRPr="004E04EF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>километрового</w:t>
      </w:r>
      <w:r w:rsidR="00611D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расчета</w:t>
      </w:r>
      <w:r w:rsidR="00611D5A">
        <w:rPr>
          <w:i/>
          <w:sz w:val="28"/>
          <w:szCs w:val="28"/>
        </w:rPr>
        <w:t xml:space="preserve"> </w:t>
      </w:r>
      <w:r w:rsidRPr="007F358E"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 w:rsidRPr="007F358E">
        <w:rPr>
          <w:sz w:val="28"/>
          <w:szCs w:val="28"/>
        </w:rPr>
        <w:t>зависимости</w:t>
      </w:r>
      <w:r w:rsidR="00611D5A">
        <w:rPr>
          <w:sz w:val="28"/>
          <w:szCs w:val="28"/>
        </w:rPr>
        <w:t xml:space="preserve"> </w:t>
      </w:r>
      <w:r w:rsidRPr="007F358E">
        <w:rPr>
          <w:sz w:val="28"/>
          <w:szCs w:val="28"/>
        </w:rPr>
        <w:t>от</w:t>
      </w:r>
      <w:r w:rsidR="00611D5A">
        <w:rPr>
          <w:sz w:val="28"/>
          <w:szCs w:val="28"/>
        </w:rPr>
        <w:t xml:space="preserve"> </w:t>
      </w:r>
      <w:r w:rsidRPr="007F358E">
        <w:rPr>
          <w:sz w:val="28"/>
          <w:szCs w:val="28"/>
        </w:rPr>
        <w:t>грузоподъемности</w:t>
      </w:r>
      <w:r w:rsidR="00611D5A">
        <w:rPr>
          <w:i/>
          <w:sz w:val="28"/>
          <w:szCs w:val="28"/>
        </w:rPr>
        <w:t xml:space="preserve"> 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каж</w:t>
      </w:r>
      <w:r w:rsidR="00D46FBE">
        <w:rPr>
          <w:sz w:val="28"/>
          <w:szCs w:val="28"/>
        </w:rPr>
        <w:t>дый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километр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7F358E" w:rsidRDefault="00D46FBE" w:rsidP="007F358E">
      <w:pPr>
        <w:pStyle w:val="210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перевозку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 w:rsidRPr="00D46FBE">
        <w:rPr>
          <w:i/>
          <w:sz w:val="28"/>
          <w:szCs w:val="28"/>
        </w:rPr>
        <w:t>мелкими</w:t>
      </w:r>
      <w:r w:rsidR="00611D5A">
        <w:rPr>
          <w:i/>
          <w:sz w:val="28"/>
          <w:szCs w:val="28"/>
        </w:rPr>
        <w:t xml:space="preserve"> </w:t>
      </w:r>
      <w:r w:rsidRPr="00D46FBE">
        <w:rPr>
          <w:i/>
          <w:sz w:val="28"/>
          <w:szCs w:val="28"/>
        </w:rPr>
        <w:t>отправками</w:t>
      </w:r>
      <w:r>
        <w:rPr>
          <w:sz w:val="28"/>
          <w:szCs w:val="28"/>
        </w:rPr>
        <w:t>;</w:t>
      </w:r>
    </w:p>
    <w:p w:rsidR="007F358E" w:rsidRDefault="007F358E" w:rsidP="007F358E">
      <w:pPr>
        <w:pStyle w:val="210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="004E04EF" w:rsidRPr="004E04EF"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 w:rsidR="004E04EF" w:rsidRPr="004E04EF">
        <w:rPr>
          <w:i/>
          <w:sz w:val="28"/>
          <w:szCs w:val="28"/>
        </w:rPr>
        <w:t>перегон</w:t>
      </w:r>
      <w:r w:rsidR="00611D5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подвижного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состава;</w:t>
      </w:r>
    </w:p>
    <w:p w:rsidR="007F358E" w:rsidRDefault="004E04EF" w:rsidP="007F358E">
      <w:pPr>
        <w:pStyle w:val="210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4E04EF">
        <w:rPr>
          <w:sz w:val="28"/>
          <w:szCs w:val="28"/>
        </w:rPr>
        <w:t>договорные</w:t>
      </w:r>
      <w:r w:rsidR="00611D5A">
        <w:rPr>
          <w:sz w:val="28"/>
          <w:szCs w:val="28"/>
        </w:rPr>
        <w:t xml:space="preserve"> </w:t>
      </w:r>
      <w:r w:rsidR="007F358E"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др.</w:t>
      </w:r>
      <w:r w:rsidR="00611D5A">
        <w:rPr>
          <w:sz w:val="28"/>
          <w:szCs w:val="28"/>
        </w:rPr>
        <w:t xml:space="preserve"> </w:t>
      </w:r>
    </w:p>
    <w:p w:rsidR="00D46FBE" w:rsidRDefault="004E04EF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 w:rsidRPr="004E04E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стоимость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перевозки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автомобильным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транспортом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оказывают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влияние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такие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факторы,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как</w:t>
      </w:r>
      <w:r w:rsidR="00D46FBE">
        <w:rPr>
          <w:sz w:val="28"/>
          <w:szCs w:val="28"/>
        </w:rPr>
        <w:t>:</w:t>
      </w:r>
    </w:p>
    <w:p w:rsidR="00D46FBE" w:rsidRDefault="00D46FBE" w:rsidP="00D46FBE">
      <w:pPr>
        <w:pStyle w:val="210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D46FBE">
        <w:rPr>
          <w:i/>
          <w:sz w:val="28"/>
          <w:szCs w:val="28"/>
        </w:rPr>
        <w:t>расстояние</w:t>
      </w:r>
      <w:r w:rsidR="00611D5A">
        <w:rPr>
          <w:sz w:val="28"/>
          <w:szCs w:val="28"/>
        </w:rPr>
        <w:t xml:space="preserve"> </w:t>
      </w:r>
      <w:r w:rsidRPr="00D46FBE">
        <w:rPr>
          <w:i/>
          <w:sz w:val="28"/>
          <w:szCs w:val="28"/>
        </w:rPr>
        <w:t>перевозки</w:t>
      </w:r>
      <w:r>
        <w:rPr>
          <w:sz w:val="28"/>
          <w:szCs w:val="28"/>
        </w:rPr>
        <w:t>;</w:t>
      </w:r>
    </w:p>
    <w:p w:rsidR="00D46FBE" w:rsidRDefault="004E04EF" w:rsidP="00D46FBE">
      <w:pPr>
        <w:pStyle w:val="210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D46FBE">
        <w:rPr>
          <w:i/>
          <w:sz w:val="28"/>
          <w:szCs w:val="28"/>
        </w:rPr>
        <w:t>масса</w:t>
      </w:r>
      <w:r w:rsidR="00611D5A">
        <w:rPr>
          <w:sz w:val="28"/>
          <w:szCs w:val="28"/>
        </w:rPr>
        <w:t xml:space="preserve"> </w:t>
      </w:r>
      <w:r w:rsidR="00D46FBE" w:rsidRPr="00D46FBE">
        <w:rPr>
          <w:i/>
          <w:sz w:val="28"/>
          <w:szCs w:val="28"/>
        </w:rPr>
        <w:t>груза</w:t>
      </w:r>
      <w:r w:rsidR="00D46FBE">
        <w:rPr>
          <w:sz w:val="28"/>
          <w:szCs w:val="28"/>
        </w:rPr>
        <w:t>;</w:t>
      </w:r>
    </w:p>
    <w:p w:rsidR="00D46FBE" w:rsidRDefault="004E04EF" w:rsidP="00D46FBE">
      <w:pPr>
        <w:pStyle w:val="210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D46FBE">
        <w:rPr>
          <w:i/>
          <w:sz w:val="28"/>
          <w:szCs w:val="28"/>
        </w:rPr>
        <w:t>объемный</w:t>
      </w:r>
      <w:r w:rsidR="00611D5A">
        <w:rPr>
          <w:i/>
          <w:sz w:val="28"/>
          <w:szCs w:val="28"/>
        </w:rPr>
        <w:t xml:space="preserve"> </w:t>
      </w:r>
      <w:r w:rsidRPr="00D46FBE">
        <w:rPr>
          <w:i/>
          <w:sz w:val="28"/>
          <w:szCs w:val="28"/>
        </w:rPr>
        <w:t>вес</w:t>
      </w:r>
      <w:r w:rsidR="00611D5A">
        <w:rPr>
          <w:i/>
          <w:sz w:val="28"/>
          <w:szCs w:val="28"/>
        </w:rPr>
        <w:t xml:space="preserve"> </w:t>
      </w:r>
      <w:r w:rsidRPr="00D46FBE">
        <w:rPr>
          <w:i/>
          <w:sz w:val="28"/>
          <w:szCs w:val="28"/>
        </w:rPr>
        <w:t>груза</w:t>
      </w:r>
      <w:r w:rsidR="00611D5A">
        <w:rPr>
          <w:sz w:val="28"/>
          <w:szCs w:val="28"/>
        </w:rPr>
        <w:t xml:space="preserve"> </w:t>
      </w:r>
      <w:r w:rsidR="00D46FBE">
        <w:rPr>
          <w:sz w:val="28"/>
          <w:szCs w:val="28"/>
        </w:rPr>
        <w:t>(четыре</w:t>
      </w:r>
      <w:r w:rsidR="00611D5A">
        <w:rPr>
          <w:sz w:val="28"/>
          <w:szCs w:val="28"/>
        </w:rPr>
        <w:t xml:space="preserve"> </w:t>
      </w:r>
      <w:r w:rsidR="00D46FBE">
        <w:rPr>
          <w:sz w:val="28"/>
          <w:szCs w:val="28"/>
        </w:rPr>
        <w:t>класса),</w:t>
      </w:r>
      <w:r w:rsidR="00611D5A">
        <w:rPr>
          <w:sz w:val="28"/>
          <w:szCs w:val="28"/>
        </w:rPr>
        <w:t xml:space="preserve"> </w:t>
      </w:r>
      <w:r w:rsidR="00D46FBE">
        <w:rPr>
          <w:sz w:val="28"/>
          <w:szCs w:val="28"/>
        </w:rPr>
        <w:t>характеризующий</w:t>
      </w:r>
      <w:r w:rsidR="00611D5A">
        <w:rPr>
          <w:sz w:val="28"/>
          <w:szCs w:val="28"/>
        </w:rPr>
        <w:t xml:space="preserve"> </w:t>
      </w:r>
      <w:r w:rsidR="00D46FBE">
        <w:rPr>
          <w:sz w:val="28"/>
          <w:szCs w:val="28"/>
        </w:rPr>
        <w:t>возможность</w:t>
      </w:r>
      <w:r w:rsidR="00611D5A">
        <w:rPr>
          <w:sz w:val="28"/>
          <w:szCs w:val="28"/>
        </w:rPr>
        <w:t xml:space="preserve"> </w:t>
      </w:r>
      <w:r w:rsidR="00D46FBE">
        <w:rPr>
          <w:sz w:val="28"/>
          <w:szCs w:val="28"/>
        </w:rPr>
        <w:t>использования</w:t>
      </w:r>
      <w:r w:rsidR="00611D5A">
        <w:rPr>
          <w:sz w:val="28"/>
          <w:szCs w:val="28"/>
        </w:rPr>
        <w:t xml:space="preserve"> </w:t>
      </w:r>
      <w:r w:rsidR="00D46FBE">
        <w:rPr>
          <w:sz w:val="28"/>
          <w:szCs w:val="28"/>
        </w:rPr>
        <w:t>грузоподъемности</w:t>
      </w:r>
      <w:r w:rsidR="00611D5A">
        <w:rPr>
          <w:sz w:val="28"/>
          <w:szCs w:val="28"/>
        </w:rPr>
        <w:t xml:space="preserve"> </w:t>
      </w:r>
      <w:r w:rsidR="00D46FBE">
        <w:rPr>
          <w:sz w:val="28"/>
          <w:szCs w:val="28"/>
        </w:rPr>
        <w:t>автомобиля;</w:t>
      </w:r>
    </w:p>
    <w:p w:rsidR="00D46FBE" w:rsidRDefault="004E04EF" w:rsidP="00D46FBE">
      <w:pPr>
        <w:pStyle w:val="210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D46FBE">
        <w:rPr>
          <w:i/>
          <w:sz w:val="28"/>
          <w:szCs w:val="28"/>
        </w:rPr>
        <w:t>гру</w:t>
      </w:r>
      <w:r w:rsidR="00D46FBE" w:rsidRPr="00D46FBE">
        <w:rPr>
          <w:i/>
          <w:sz w:val="28"/>
          <w:szCs w:val="28"/>
        </w:rPr>
        <w:t>зоподъемность</w:t>
      </w:r>
      <w:r w:rsidR="00611D5A">
        <w:rPr>
          <w:sz w:val="28"/>
          <w:szCs w:val="28"/>
        </w:rPr>
        <w:t xml:space="preserve"> </w:t>
      </w:r>
      <w:r w:rsidR="00D46FBE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="00D46FBE" w:rsidRPr="00D46FBE">
        <w:rPr>
          <w:i/>
          <w:sz w:val="28"/>
          <w:szCs w:val="28"/>
        </w:rPr>
        <w:t>тип</w:t>
      </w:r>
      <w:r w:rsidR="00611D5A">
        <w:rPr>
          <w:i/>
          <w:sz w:val="28"/>
          <w:szCs w:val="28"/>
        </w:rPr>
        <w:t xml:space="preserve"> </w:t>
      </w:r>
      <w:r w:rsidR="00D46FBE" w:rsidRPr="00D46FBE">
        <w:rPr>
          <w:i/>
          <w:sz w:val="28"/>
          <w:szCs w:val="28"/>
        </w:rPr>
        <w:t>автомобиля</w:t>
      </w:r>
      <w:r w:rsidR="00D46FBE">
        <w:rPr>
          <w:sz w:val="28"/>
          <w:szCs w:val="28"/>
        </w:rPr>
        <w:t>;</w:t>
      </w:r>
    </w:p>
    <w:p w:rsidR="00D46FBE" w:rsidRDefault="00D46FBE" w:rsidP="00D46FBE">
      <w:pPr>
        <w:pStyle w:val="210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D46FBE">
        <w:rPr>
          <w:i/>
          <w:sz w:val="28"/>
          <w:szCs w:val="28"/>
        </w:rPr>
        <w:t>общий</w:t>
      </w:r>
      <w:r w:rsidR="00611D5A">
        <w:rPr>
          <w:i/>
          <w:sz w:val="28"/>
          <w:szCs w:val="28"/>
        </w:rPr>
        <w:t xml:space="preserve"> </w:t>
      </w:r>
      <w:r w:rsidRPr="00D46FBE">
        <w:rPr>
          <w:i/>
          <w:sz w:val="28"/>
          <w:szCs w:val="28"/>
        </w:rPr>
        <w:t>пробег</w:t>
      </w:r>
      <w:r>
        <w:rPr>
          <w:sz w:val="28"/>
          <w:szCs w:val="28"/>
        </w:rPr>
        <w:t>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порожние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нулевые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пробеги</w:t>
      </w:r>
    </w:p>
    <w:p w:rsidR="00804EEC" w:rsidRDefault="004E04EF" w:rsidP="00D46FBE">
      <w:pPr>
        <w:pStyle w:val="210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D46FBE">
        <w:rPr>
          <w:i/>
          <w:sz w:val="28"/>
          <w:szCs w:val="28"/>
        </w:rPr>
        <w:t>время</w:t>
      </w:r>
      <w:r w:rsidR="00611D5A">
        <w:rPr>
          <w:i/>
          <w:sz w:val="28"/>
          <w:szCs w:val="28"/>
        </w:rPr>
        <w:t xml:space="preserve"> </w:t>
      </w:r>
      <w:r w:rsidRPr="00D46FBE">
        <w:rPr>
          <w:i/>
          <w:sz w:val="28"/>
          <w:szCs w:val="28"/>
        </w:rPr>
        <w:t>использования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автомобиля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др.</w:t>
      </w:r>
    </w:p>
    <w:p w:rsidR="00D46FBE" w:rsidRDefault="00D46FBE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перечисленных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тарифной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платы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611D5A">
        <w:rPr>
          <w:sz w:val="28"/>
          <w:szCs w:val="28"/>
        </w:rPr>
        <w:t xml:space="preserve"> </w:t>
      </w:r>
      <w:r w:rsidRPr="00D46FBE">
        <w:rPr>
          <w:i/>
          <w:sz w:val="28"/>
          <w:szCs w:val="28"/>
        </w:rPr>
        <w:t>район</w:t>
      </w:r>
      <w:r>
        <w:rPr>
          <w:sz w:val="28"/>
          <w:szCs w:val="28"/>
        </w:rPr>
        <w:t>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перевозка,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устойчивыми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различиями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себестоимости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перевозок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реализуется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поясных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поправочных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коэффициентов.</w:t>
      </w:r>
    </w:p>
    <w:p w:rsidR="004E04EF" w:rsidRDefault="004E04EF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 w:rsidRPr="004E04E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Pr="00804EEC">
        <w:rPr>
          <w:i/>
          <w:sz w:val="28"/>
          <w:szCs w:val="28"/>
        </w:rPr>
        <w:t>речном</w:t>
      </w:r>
      <w:r w:rsidR="00611D5A">
        <w:rPr>
          <w:sz w:val="28"/>
          <w:szCs w:val="28"/>
        </w:rPr>
        <w:t xml:space="preserve"> </w:t>
      </w:r>
      <w:r w:rsidRPr="00804EEC">
        <w:rPr>
          <w:i/>
          <w:sz w:val="28"/>
          <w:szCs w:val="28"/>
        </w:rPr>
        <w:t>транспорте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перевозки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грузов,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сборы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перегрузочные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работы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другие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связанные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перевозками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услуги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определяются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пароходствами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учетом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конъюнктуры</w:t>
      </w:r>
      <w:r w:rsidR="00611D5A">
        <w:rPr>
          <w:sz w:val="28"/>
          <w:szCs w:val="28"/>
        </w:rPr>
        <w:t xml:space="preserve"> </w:t>
      </w:r>
      <w:r w:rsidRPr="004E04EF">
        <w:rPr>
          <w:sz w:val="28"/>
          <w:szCs w:val="28"/>
        </w:rPr>
        <w:t>рынка</w:t>
      </w:r>
      <w:r w:rsidR="00703579">
        <w:rPr>
          <w:rStyle w:val="af1"/>
          <w:sz w:val="28"/>
          <w:szCs w:val="28"/>
        </w:rPr>
        <w:footnoteReference w:id="2"/>
      </w:r>
      <w:r w:rsidRPr="004E04EF">
        <w:rPr>
          <w:sz w:val="28"/>
          <w:szCs w:val="28"/>
        </w:rPr>
        <w:t>.</w:t>
      </w:r>
      <w:r w:rsidR="00611D5A">
        <w:rPr>
          <w:sz w:val="28"/>
          <w:szCs w:val="28"/>
        </w:rPr>
        <w:t xml:space="preserve"> </w:t>
      </w:r>
    </w:p>
    <w:p w:rsidR="00D46FBE" w:rsidRDefault="00CB6534" w:rsidP="004E04E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11D5A">
        <w:rPr>
          <w:sz w:val="28"/>
          <w:szCs w:val="28"/>
        </w:rPr>
        <w:t xml:space="preserve"> </w:t>
      </w:r>
      <w:r w:rsidRPr="00CB6534">
        <w:rPr>
          <w:i/>
          <w:sz w:val="28"/>
          <w:szCs w:val="28"/>
        </w:rPr>
        <w:t>сферы</w:t>
      </w:r>
      <w:r w:rsidR="00611D5A">
        <w:rPr>
          <w:i/>
          <w:sz w:val="28"/>
          <w:szCs w:val="28"/>
        </w:rPr>
        <w:t xml:space="preserve"> </w:t>
      </w:r>
      <w:r w:rsidRPr="00CB6534">
        <w:rPr>
          <w:i/>
          <w:sz w:val="28"/>
          <w:szCs w:val="28"/>
        </w:rPr>
        <w:t>применения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речные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быть:</w:t>
      </w:r>
    </w:p>
    <w:p w:rsidR="00CB6534" w:rsidRDefault="00CB6534" w:rsidP="00CB6534">
      <w:pPr>
        <w:pStyle w:val="210"/>
        <w:numPr>
          <w:ilvl w:val="0"/>
          <w:numId w:val="31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CB6534">
        <w:rPr>
          <w:i/>
          <w:sz w:val="28"/>
          <w:szCs w:val="28"/>
        </w:rPr>
        <w:lastRenderedPageBreak/>
        <w:t>общими</w:t>
      </w:r>
      <w:r>
        <w:rPr>
          <w:sz w:val="28"/>
          <w:szCs w:val="28"/>
        </w:rPr>
        <w:t>;</w:t>
      </w:r>
    </w:p>
    <w:p w:rsidR="00CB6534" w:rsidRDefault="00CB6534" w:rsidP="00CB6534">
      <w:pPr>
        <w:pStyle w:val="210"/>
        <w:numPr>
          <w:ilvl w:val="0"/>
          <w:numId w:val="31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CB6534">
        <w:rPr>
          <w:i/>
          <w:sz w:val="28"/>
          <w:szCs w:val="28"/>
        </w:rPr>
        <w:t>исключительными</w:t>
      </w:r>
      <w:r>
        <w:rPr>
          <w:sz w:val="28"/>
          <w:szCs w:val="28"/>
        </w:rPr>
        <w:t>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применяемыми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навигации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пароходствах;</w:t>
      </w:r>
    </w:p>
    <w:p w:rsidR="00CB6534" w:rsidRDefault="00CB6534" w:rsidP="00CB6534">
      <w:pPr>
        <w:pStyle w:val="210"/>
        <w:numPr>
          <w:ilvl w:val="0"/>
          <w:numId w:val="31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CB6534">
        <w:rPr>
          <w:i/>
          <w:sz w:val="28"/>
          <w:szCs w:val="28"/>
        </w:rPr>
        <w:t>специальными</w:t>
      </w:r>
      <w:r>
        <w:rPr>
          <w:sz w:val="28"/>
          <w:szCs w:val="28"/>
        </w:rPr>
        <w:t>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грузов;</w:t>
      </w:r>
    </w:p>
    <w:p w:rsidR="00CB6534" w:rsidRPr="004E04EF" w:rsidRDefault="00CB6534" w:rsidP="00CB6534">
      <w:pPr>
        <w:pStyle w:val="210"/>
        <w:numPr>
          <w:ilvl w:val="0"/>
          <w:numId w:val="31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CB6534">
        <w:rPr>
          <w:i/>
          <w:sz w:val="28"/>
          <w:szCs w:val="28"/>
        </w:rPr>
        <w:t>местными</w:t>
      </w:r>
      <w:r>
        <w:rPr>
          <w:sz w:val="28"/>
          <w:szCs w:val="28"/>
        </w:rPr>
        <w:t>.</w:t>
      </w:r>
      <w:r w:rsidR="00611D5A">
        <w:rPr>
          <w:sz w:val="28"/>
          <w:szCs w:val="28"/>
        </w:rPr>
        <w:t xml:space="preserve"> </w:t>
      </w:r>
    </w:p>
    <w:p w:rsidR="004E04EF" w:rsidRDefault="00CB6534" w:rsidP="00CB6534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 w:rsidRPr="00034B84">
        <w:rPr>
          <w:i/>
          <w:sz w:val="28"/>
          <w:szCs w:val="28"/>
        </w:rPr>
        <w:t>виду</w:t>
      </w:r>
      <w:r w:rsidR="00611D5A">
        <w:rPr>
          <w:i/>
          <w:sz w:val="28"/>
          <w:szCs w:val="28"/>
        </w:rPr>
        <w:t xml:space="preserve"> </w:t>
      </w:r>
      <w:r w:rsidRPr="00034B84">
        <w:rPr>
          <w:i/>
          <w:sz w:val="28"/>
          <w:szCs w:val="28"/>
        </w:rPr>
        <w:t>перевозок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перевозимых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 w:rsidR="00034B84">
        <w:rPr>
          <w:sz w:val="28"/>
          <w:szCs w:val="28"/>
        </w:rPr>
        <w:t>различают</w:t>
      </w:r>
      <w:r w:rsidR="00611D5A">
        <w:rPr>
          <w:sz w:val="28"/>
          <w:szCs w:val="28"/>
        </w:rPr>
        <w:t xml:space="preserve"> </w:t>
      </w:r>
      <w:r w:rsidR="00034B84">
        <w:rPr>
          <w:sz w:val="28"/>
          <w:szCs w:val="28"/>
        </w:rPr>
        <w:t>тарифы</w:t>
      </w:r>
      <w:r w:rsidR="00611D5A">
        <w:rPr>
          <w:sz w:val="28"/>
          <w:szCs w:val="28"/>
        </w:rPr>
        <w:t xml:space="preserve"> </w:t>
      </w:r>
      <w:r w:rsidR="00034B84">
        <w:rPr>
          <w:sz w:val="28"/>
          <w:szCs w:val="28"/>
        </w:rPr>
        <w:t>на</w:t>
      </w:r>
      <w:r>
        <w:rPr>
          <w:sz w:val="28"/>
          <w:szCs w:val="28"/>
        </w:rPr>
        <w:t>:</w:t>
      </w:r>
      <w:r w:rsidR="00611D5A">
        <w:rPr>
          <w:sz w:val="28"/>
          <w:szCs w:val="28"/>
        </w:rPr>
        <w:t xml:space="preserve"> </w:t>
      </w:r>
    </w:p>
    <w:p w:rsidR="00034B84" w:rsidRDefault="00034B84" w:rsidP="00034B84">
      <w:pPr>
        <w:pStyle w:val="210"/>
        <w:numPr>
          <w:ilvl w:val="0"/>
          <w:numId w:val="32"/>
        </w:numPr>
        <w:shd w:val="clear" w:color="auto" w:fill="auto"/>
        <w:tabs>
          <w:tab w:val="left" w:pos="1046"/>
        </w:tabs>
        <w:spacing w:before="0" w:line="360" w:lineRule="auto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перевозку</w:t>
      </w:r>
      <w:r w:rsidR="00611D5A">
        <w:rPr>
          <w:noProof w:val="0"/>
          <w:sz w:val="28"/>
          <w:szCs w:val="28"/>
        </w:rPr>
        <w:t xml:space="preserve"> </w:t>
      </w:r>
      <w:r w:rsidRPr="00034B84">
        <w:rPr>
          <w:i/>
          <w:noProof w:val="0"/>
          <w:sz w:val="28"/>
          <w:szCs w:val="28"/>
        </w:rPr>
        <w:t>сухогрузными</w:t>
      </w:r>
      <w:r w:rsidR="00611D5A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судами;</w:t>
      </w:r>
    </w:p>
    <w:p w:rsidR="00034B84" w:rsidRDefault="00034B84" w:rsidP="00034B84">
      <w:pPr>
        <w:pStyle w:val="210"/>
        <w:numPr>
          <w:ilvl w:val="0"/>
          <w:numId w:val="32"/>
        </w:numPr>
        <w:shd w:val="clear" w:color="auto" w:fill="auto"/>
        <w:tabs>
          <w:tab w:val="left" w:pos="1046"/>
        </w:tabs>
        <w:spacing w:before="0" w:line="360" w:lineRule="auto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перевозку</w:t>
      </w:r>
      <w:r w:rsidR="00611D5A">
        <w:rPr>
          <w:noProof w:val="0"/>
          <w:sz w:val="28"/>
          <w:szCs w:val="28"/>
        </w:rPr>
        <w:t xml:space="preserve"> </w:t>
      </w:r>
      <w:r w:rsidRPr="00034B84">
        <w:rPr>
          <w:i/>
          <w:noProof w:val="0"/>
          <w:sz w:val="28"/>
          <w:szCs w:val="28"/>
        </w:rPr>
        <w:t>нефтеналивными</w:t>
      </w:r>
      <w:r w:rsidR="00611D5A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судами;</w:t>
      </w:r>
    </w:p>
    <w:p w:rsidR="00034B84" w:rsidRDefault="00034B84" w:rsidP="00034B84">
      <w:pPr>
        <w:pStyle w:val="210"/>
        <w:numPr>
          <w:ilvl w:val="0"/>
          <w:numId w:val="32"/>
        </w:numPr>
        <w:shd w:val="clear" w:color="auto" w:fill="auto"/>
        <w:tabs>
          <w:tab w:val="left" w:pos="1046"/>
        </w:tabs>
        <w:spacing w:before="0" w:line="360" w:lineRule="auto"/>
        <w:rPr>
          <w:noProof w:val="0"/>
          <w:sz w:val="28"/>
          <w:szCs w:val="28"/>
        </w:rPr>
      </w:pPr>
      <w:r w:rsidRPr="00034B84">
        <w:rPr>
          <w:i/>
          <w:noProof w:val="0"/>
          <w:sz w:val="28"/>
          <w:szCs w:val="28"/>
        </w:rPr>
        <w:t>буксировку</w:t>
      </w:r>
      <w:r w:rsidR="00611D5A">
        <w:rPr>
          <w:i/>
          <w:noProof w:val="0"/>
          <w:sz w:val="28"/>
          <w:szCs w:val="28"/>
        </w:rPr>
        <w:t xml:space="preserve"> </w:t>
      </w:r>
      <w:r w:rsidRPr="00034B84">
        <w:rPr>
          <w:i/>
          <w:noProof w:val="0"/>
          <w:sz w:val="28"/>
          <w:szCs w:val="28"/>
        </w:rPr>
        <w:t>леса</w:t>
      </w:r>
      <w:r w:rsidR="00611D5A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в</w:t>
      </w:r>
      <w:r w:rsidR="00611D5A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плотах;</w:t>
      </w:r>
    </w:p>
    <w:p w:rsidR="00034B84" w:rsidRDefault="00034B84" w:rsidP="00034B84">
      <w:pPr>
        <w:pStyle w:val="210"/>
        <w:numPr>
          <w:ilvl w:val="0"/>
          <w:numId w:val="32"/>
        </w:numPr>
        <w:shd w:val="clear" w:color="auto" w:fill="auto"/>
        <w:tabs>
          <w:tab w:val="left" w:pos="1046"/>
        </w:tabs>
        <w:spacing w:before="0" w:line="360" w:lineRule="auto"/>
        <w:rPr>
          <w:noProof w:val="0"/>
          <w:sz w:val="28"/>
          <w:szCs w:val="28"/>
        </w:rPr>
      </w:pPr>
      <w:r w:rsidRPr="00034B84">
        <w:rPr>
          <w:i/>
          <w:noProof w:val="0"/>
          <w:sz w:val="28"/>
          <w:szCs w:val="28"/>
        </w:rPr>
        <w:t>буксировку</w:t>
      </w:r>
      <w:r w:rsidR="00611D5A">
        <w:rPr>
          <w:i/>
          <w:noProof w:val="0"/>
          <w:sz w:val="28"/>
          <w:szCs w:val="28"/>
        </w:rPr>
        <w:t xml:space="preserve"> </w:t>
      </w:r>
      <w:r w:rsidRPr="00034B84">
        <w:rPr>
          <w:i/>
          <w:noProof w:val="0"/>
          <w:sz w:val="28"/>
          <w:szCs w:val="28"/>
        </w:rPr>
        <w:t>судов</w:t>
      </w:r>
      <w:r w:rsidR="00611D5A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и</w:t>
      </w:r>
      <w:r w:rsidR="00611D5A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других</w:t>
      </w:r>
      <w:r w:rsidR="00611D5A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плавучих</w:t>
      </w:r>
      <w:r w:rsidR="00611D5A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средств.</w:t>
      </w:r>
    </w:p>
    <w:p w:rsidR="00034B84" w:rsidRDefault="00034B84" w:rsidP="00034B84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заивисимости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применяются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тарифные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схемы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(обычно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двухставочной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основе)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дифференциация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пароходствам.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тарифов</w:t>
      </w:r>
      <w:r w:rsidR="00611D5A">
        <w:rPr>
          <w:sz w:val="28"/>
          <w:szCs w:val="28"/>
        </w:rPr>
        <w:t xml:space="preserve"> </w:t>
      </w:r>
      <w:r w:rsidR="00703579">
        <w:rPr>
          <w:sz w:val="28"/>
          <w:szCs w:val="28"/>
        </w:rPr>
        <w:t>з</w:t>
      </w:r>
      <w:r>
        <w:rPr>
          <w:sz w:val="28"/>
          <w:szCs w:val="28"/>
        </w:rPr>
        <w:t>ависит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партий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грузов,</w:t>
      </w:r>
    </w:p>
    <w:p w:rsidR="00034B84" w:rsidRDefault="00034B84" w:rsidP="00034B84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 w:rsidRPr="00703579">
        <w:rPr>
          <w:i/>
          <w:sz w:val="28"/>
          <w:szCs w:val="28"/>
        </w:rPr>
        <w:t>видам</w:t>
      </w:r>
      <w:r w:rsidR="00611D5A">
        <w:rPr>
          <w:i/>
          <w:sz w:val="28"/>
          <w:szCs w:val="28"/>
        </w:rPr>
        <w:t xml:space="preserve"> </w:t>
      </w:r>
      <w:r w:rsidRPr="00703579">
        <w:rPr>
          <w:i/>
          <w:sz w:val="28"/>
          <w:szCs w:val="28"/>
        </w:rPr>
        <w:t>(</w:t>
      </w:r>
      <w:r w:rsidR="00703579" w:rsidRPr="00703579">
        <w:rPr>
          <w:i/>
          <w:sz w:val="28"/>
          <w:szCs w:val="28"/>
        </w:rPr>
        <w:t>размерам</w:t>
      </w:r>
      <w:r w:rsidRPr="00703579">
        <w:rPr>
          <w:i/>
          <w:sz w:val="28"/>
          <w:szCs w:val="28"/>
        </w:rPr>
        <w:t>)</w:t>
      </w:r>
      <w:r w:rsidR="00611D5A">
        <w:rPr>
          <w:i/>
          <w:sz w:val="28"/>
          <w:szCs w:val="28"/>
        </w:rPr>
        <w:t xml:space="preserve"> </w:t>
      </w:r>
      <w:r w:rsidR="00703579" w:rsidRPr="00703579">
        <w:rPr>
          <w:i/>
          <w:sz w:val="28"/>
          <w:szCs w:val="28"/>
        </w:rPr>
        <w:t>отправок</w:t>
      </w:r>
      <w:r w:rsidR="00611D5A">
        <w:rPr>
          <w:sz w:val="28"/>
          <w:szCs w:val="28"/>
        </w:rPr>
        <w:t xml:space="preserve"> </w:t>
      </w:r>
      <w:r w:rsidR="00703579">
        <w:rPr>
          <w:sz w:val="28"/>
          <w:szCs w:val="28"/>
        </w:rPr>
        <w:t>различают</w:t>
      </w:r>
      <w:r w:rsidR="00611D5A">
        <w:rPr>
          <w:sz w:val="28"/>
          <w:szCs w:val="28"/>
        </w:rPr>
        <w:t xml:space="preserve"> </w:t>
      </w:r>
      <w:r w:rsidR="00703579">
        <w:rPr>
          <w:sz w:val="28"/>
          <w:szCs w:val="28"/>
        </w:rPr>
        <w:t>тарифы:</w:t>
      </w:r>
    </w:p>
    <w:p w:rsidR="00703579" w:rsidRDefault="00703579" w:rsidP="00703579">
      <w:pPr>
        <w:pStyle w:val="210"/>
        <w:numPr>
          <w:ilvl w:val="0"/>
          <w:numId w:val="34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703579">
        <w:rPr>
          <w:i/>
          <w:sz w:val="28"/>
          <w:szCs w:val="28"/>
        </w:rPr>
        <w:t>судовые</w:t>
      </w:r>
      <w:r>
        <w:rPr>
          <w:sz w:val="28"/>
          <w:szCs w:val="28"/>
        </w:rPr>
        <w:t>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расчетом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тоннажным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ставкам;</w:t>
      </w:r>
    </w:p>
    <w:p w:rsidR="00703579" w:rsidRDefault="00703579" w:rsidP="00703579">
      <w:pPr>
        <w:pStyle w:val="210"/>
        <w:numPr>
          <w:ilvl w:val="0"/>
          <w:numId w:val="34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703579">
        <w:rPr>
          <w:i/>
          <w:sz w:val="28"/>
          <w:szCs w:val="28"/>
        </w:rPr>
        <w:t>сборных</w:t>
      </w:r>
      <w:r w:rsidR="00611D5A">
        <w:rPr>
          <w:i/>
          <w:sz w:val="28"/>
          <w:szCs w:val="28"/>
        </w:rPr>
        <w:t xml:space="preserve"> </w:t>
      </w:r>
      <w:r w:rsidRPr="00703579">
        <w:rPr>
          <w:i/>
          <w:sz w:val="28"/>
          <w:szCs w:val="28"/>
        </w:rPr>
        <w:t>отправок</w:t>
      </w:r>
      <w:r>
        <w:rPr>
          <w:sz w:val="28"/>
          <w:szCs w:val="28"/>
        </w:rPr>
        <w:t>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расчетом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тоннажным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ставкам,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зависящим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веса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отправки;</w:t>
      </w:r>
    </w:p>
    <w:p w:rsidR="00703579" w:rsidRDefault="00703579" w:rsidP="00703579">
      <w:pPr>
        <w:pStyle w:val="210"/>
        <w:numPr>
          <w:ilvl w:val="0"/>
          <w:numId w:val="34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 w:rsidRPr="00703579">
        <w:rPr>
          <w:i/>
          <w:sz w:val="28"/>
          <w:szCs w:val="28"/>
        </w:rPr>
        <w:t>контейнерых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Pr="00703579">
        <w:rPr>
          <w:i/>
          <w:sz w:val="28"/>
          <w:szCs w:val="28"/>
        </w:rPr>
        <w:t>мелких</w:t>
      </w:r>
      <w:r w:rsidR="00611D5A">
        <w:rPr>
          <w:i/>
          <w:sz w:val="28"/>
          <w:szCs w:val="28"/>
        </w:rPr>
        <w:t xml:space="preserve"> </w:t>
      </w:r>
      <w:r w:rsidRPr="00703579">
        <w:rPr>
          <w:i/>
          <w:sz w:val="28"/>
          <w:szCs w:val="28"/>
        </w:rPr>
        <w:t>отправок</w:t>
      </w:r>
      <w:r>
        <w:rPr>
          <w:sz w:val="28"/>
          <w:szCs w:val="28"/>
        </w:rPr>
        <w:t>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расчетом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судовым,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высоким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ставкам;</w:t>
      </w:r>
    </w:p>
    <w:p w:rsidR="00703579" w:rsidRDefault="00703579" w:rsidP="00703579">
      <w:pPr>
        <w:pStyle w:val="210"/>
        <w:numPr>
          <w:ilvl w:val="0"/>
          <w:numId w:val="34"/>
        </w:numPr>
        <w:shd w:val="clear" w:color="auto" w:fill="auto"/>
        <w:tabs>
          <w:tab w:val="left" w:pos="1046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>
        <w:rPr>
          <w:sz w:val="28"/>
          <w:szCs w:val="28"/>
        </w:rPr>
        <w:t>буксировку.</w:t>
      </w:r>
    </w:p>
    <w:p w:rsidR="00CB6534" w:rsidRDefault="00034B84" w:rsidP="00034B84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20"/>
        <w:rPr>
          <w:sz w:val="28"/>
          <w:szCs w:val="28"/>
        </w:rPr>
      </w:pPr>
      <w:r w:rsidRPr="00CB6534">
        <w:rPr>
          <w:sz w:val="28"/>
          <w:szCs w:val="28"/>
        </w:rPr>
        <w:t>На</w:t>
      </w:r>
      <w:r w:rsidR="00611D5A">
        <w:rPr>
          <w:sz w:val="28"/>
          <w:szCs w:val="28"/>
        </w:rPr>
        <w:t xml:space="preserve"> </w:t>
      </w:r>
      <w:r w:rsidRPr="00CB6534">
        <w:rPr>
          <w:i/>
          <w:sz w:val="28"/>
          <w:szCs w:val="28"/>
        </w:rPr>
        <w:t>морском</w:t>
      </w:r>
      <w:r w:rsidR="00611D5A">
        <w:rPr>
          <w:i/>
          <w:sz w:val="28"/>
          <w:szCs w:val="28"/>
        </w:rPr>
        <w:t xml:space="preserve"> </w:t>
      </w:r>
      <w:r w:rsidRPr="00CB6534">
        <w:rPr>
          <w:i/>
          <w:sz w:val="28"/>
          <w:szCs w:val="28"/>
        </w:rPr>
        <w:t>транспорте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оплата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за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перевозку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грузов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осуществляется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либо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тарифу,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либо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фрахтовой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ставке,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Если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груз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следует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направлению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устойчивого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грузового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потока,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то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перевозка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осуществляется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системой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линейного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судоходства.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При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этом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груз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движется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расписанию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и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оплачивается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по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объявленному</w:t>
      </w:r>
      <w:r w:rsidR="00611D5A">
        <w:rPr>
          <w:sz w:val="28"/>
          <w:szCs w:val="28"/>
        </w:rPr>
        <w:t xml:space="preserve"> </w:t>
      </w:r>
      <w:r w:rsidRPr="00CB6534">
        <w:rPr>
          <w:sz w:val="28"/>
          <w:szCs w:val="28"/>
        </w:rPr>
        <w:t>тарифу.</w:t>
      </w:r>
    </w:p>
    <w:p w:rsidR="00981CC4" w:rsidRDefault="00981CC4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981CC4" w:rsidRPr="00981CC4" w:rsidRDefault="00981CC4" w:rsidP="00981CC4">
      <w:pPr>
        <w:pStyle w:val="210"/>
        <w:shd w:val="clear" w:color="auto" w:fill="auto"/>
        <w:spacing w:before="0" w:line="360" w:lineRule="auto"/>
        <w:ind w:firstLine="709"/>
        <w:rPr>
          <w:i/>
          <w:noProof w:val="0"/>
          <w:sz w:val="28"/>
          <w:szCs w:val="28"/>
          <w:lang w:eastAsia="en-US"/>
        </w:rPr>
      </w:pPr>
      <w:r w:rsidRPr="00981CC4">
        <w:rPr>
          <w:i/>
          <w:noProof w:val="0"/>
          <w:sz w:val="28"/>
          <w:szCs w:val="28"/>
          <w:lang w:eastAsia="en-US"/>
        </w:rPr>
        <w:t>Расчетное з</w:t>
      </w:r>
      <w:r w:rsidRPr="00981CC4">
        <w:rPr>
          <w:i/>
          <w:noProof w:val="0"/>
          <w:sz w:val="28"/>
          <w:szCs w:val="28"/>
          <w:lang w:eastAsia="en-US"/>
        </w:rPr>
        <w:t xml:space="preserve">адание.  </w:t>
      </w:r>
    </w:p>
    <w:p w:rsidR="00981CC4" w:rsidRPr="00981CC4" w:rsidRDefault="00981CC4" w:rsidP="00981CC4">
      <w:pPr>
        <w:pStyle w:val="210"/>
        <w:shd w:val="clear" w:color="auto" w:fill="auto"/>
        <w:spacing w:before="0" w:line="360" w:lineRule="auto"/>
        <w:ind w:firstLine="709"/>
        <w:rPr>
          <w:i/>
          <w:noProof w:val="0"/>
          <w:sz w:val="28"/>
          <w:szCs w:val="28"/>
          <w:lang w:eastAsia="en-US"/>
        </w:rPr>
      </w:pPr>
      <w:r w:rsidRPr="00981CC4">
        <w:rPr>
          <w:i/>
          <w:noProof w:val="0"/>
          <w:sz w:val="28"/>
          <w:szCs w:val="28"/>
          <w:lang w:eastAsia="en-US"/>
        </w:rPr>
        <w:t>Условие:</w:t>
      </w:r>
    </w:p>
    <w:p w:rsidR="00981CC4" w:rsidRPr="0002583E" w:rsidRDefault="00981CC4" w:rsidP="00981CC4">
      <w:pPr>
        <w:pStyle w:val="21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2583E">
        <w:rPr>
          <w:rStyle w:val="21"/>
          <w:color w:val="000000"/>
          <w:sz w:val="28"/>
          <w:szCs w:val="28"/>
        </w:rPr>
        <w:t>Общество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ограниченной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ответственностью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занимается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розничной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lastRenderedPageBreak/>
        <w:t>продажей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автомобильных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шин.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Спрос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них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составляет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64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шины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неде</w:t>
      </w:r>
      <w:r w:rsidRPr="0002583E">
        <w:rPr>
          <w:rStyle w:val="21"/>
          <w:color w:val="000000"/>
          <w:sz w:val="28"/>
          <w:szCs w:val="28"/>
        </w:rPr>
        <w:softHyphen/>
        <w:t>лю,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причем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его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величина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равномерно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распределяется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течение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недели.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Фирма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производит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закупку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автомобильных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шин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900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руб.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единицу.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Стоимость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подачи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одного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составляет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750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руб.,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издержки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хранения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-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15%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среднегодовой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стоимости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запасов.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Предполагается,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что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году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50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недель.</w:t>
      </w:r>
    </w:p>
    <w:p w:rsidR="00981CC4" w:rsidRPr="0002583E" w:rsidRDefault="00981CC4" w:rsidP="00981CC4">
      <w:pPr>
        <w:pStyle w:val="210"/>
        <w:numPr>
          <w:ilvl w:val="0"/>
          <w:numId w:val="39"/>
        </w:numPr>
        <w:shd w:val="clear" w:color="auto" w:fill="auto"/>
        <w:tabs>
          <w:tab w:val="left" w:pos="1067"/>
        </w:tabs>
        <w:spacing w:before="0" w:line="360" w:lineRule="auto"/>
        <w:rPr>
          <w:sz w:val="28"/>
          <w:szCs w:val="28"/>
        </w:rPr>
      </w:pPr>
      <w:r w:rsidRPr="0002583E">
        <w:rPr>
          <w:rStyle w:val="21"/>
          <w:color w:val="000000"/>
          <w:sz w:val="28"/>
          <w:szCs w:val="28"/>
        </w:rPr>
        <w:t>Найдите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оптимальный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размер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заказа.</w:t>
      </w:r>
    </w:p>
    <w:p w:rsidR="00981CC4" w:rsidRPr="0002583E" w:rsidRDefault="00981CC4" w:rsidP="00981CC4">
      <w:pPr>
        <w:pStyle w:val="210"/>
        <w:numPr>
          <w:ilvl w:val="0"/>
          <w:numId w:val="39"/>
        </w:numPr>
        <w:shd w:val="clear" w:color="auto" w:fill="auto"/>
        <w:tabs>
          <w:tab w:val="left" w:pos="1041"/>
        </w:tabs>
        <w:spacing w:before="0" w:line="360" w:lineRule="auto"/>
        <w:rPr>
          <w:sz w:val="28"/>
          <w:szCs w:val="28"/>
        </w:rPr>
      </w:pP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настоящее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время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администрация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фирмы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заказывает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автомобиль</w:t>
      </w:r>
      <w:r w:rsidRPr="0002583E">
        <w:rPr>
          <w:rStyle w:val="21"/>
          <w:color w:val="000000"/>
          <w:sz w:val="28"/>
          <w:szCs w:val="28"/>
        </w:rPr>
        <w:softHyphen/>
        <w:t>ные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шины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партиями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300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штук.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Какой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будет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величина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экономии,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если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</w:t>
      </w:r>
      <w:r w:rsidRPr="0002583E">
        <w:rPr>
          <w:rStyle w:val="21"/>
          <w:color w:val="000000"/>
          <w:sz w:val="28"/>
          <w:szCs w:val="28"/>
        </w:rPr>
        <w:softHyphen/>
        <w:t>казы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будут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подаваться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соответствии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размером,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найденным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п.1?</w:t>
      </w:r>
    </w:p>
    <w:p w:rsidR="00981CC4" w:rsidRPr="00981CC4" w:rsidRDefault="00981CC4" w:rsidP="00981CC4">
      <w:pPr>
        <w:pStyle w:val="210"/>
        <w:numPr>
          <w:ilvl w:val="0"/>
          <w:numId w:val="39"/>
        </w:numPr>
        <w:shd w:val="clear" w:color="auto" w:fill="auto"/>
        <w:tabs>
          <w:tab w:val="left" w:pos="1046"/>
        </w:tabs>
        <w:spacing w:before="0" w:line="360" w:lineRule="auto"/>
        <w:rPr>
          <w:rStyle w:val="21"/>
          <w:sz w:val="28"/>
          <w:szCs w:val="28"/>
        </w:rPr>
      </w:pPr>
      <w:r w:rsidRPr="0002583E">
        <w:rPr>
          <w:rStyle w:val="21"/>
          <w:color w:val="000000"/>
          <w:sz w:val="28"/>
          <w:szCs w:val="28"/>
        </w:rPr>
        <w:t>Если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бы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стоимость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подачи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одного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снизилась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до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550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руб.,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каким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образом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администрация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компании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изменила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бы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решение,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принятое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п.1?</w:t>
      </w:r>
    </w:p>
    <w:p w:rsidR="00981CC4" w:rsidRDefault="00981CC4" w:rsidP="00981CC4">
      <w:pPr>
        <w:pStyle w:val="210"/>
        <w:shd w:val="clear" w:color="auto" w:fill="auto"/>
        <w:tabs>
          <w:tab w:val="left" w:pos="1046"/>
        </w:tabs>
        <w:spacing w:before="0" w:line="360" w:lineRule="auto"/>
        <w:ind w:left="720" w:firstLine="0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Решение:</w:t>
      </w:r>
    </w:p>
    <w:p w:rsidR="00981CC4" w:rsidRPr="00085163" w:rsidRDefault="00981CC4" w:rsidP="00981CC4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085163">
        <w:rPr>
          <w:rFonts w:ascii="Times New Roman" w:hAnsi="Times New Roman"/>
          <w:i/>
          <w:sz w:val="28"/>
          <w:szCs w:val="28"/>
        </w:rPr>
        <w:t>Решение:</w:t>
      </w:r>
    </w:p>
    <w:p w:rsidR="00981CC4" w:rsidRPr="00085163" w:rsidRDefault="00981CC4" w:rsidP="00981CC4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5163">
        <w:rPr>
          <w:rFonts w:ascii="Times New Roman" w:hAnsi="Times New Roman"/>
          <w:i/>
          <w:sz w:val="28"/>
          <w:szCs w:val="28"/>
        </w:rPr>
        <w:t>Исходные данные:</w:t>
      </w:r>
    </w:p>
    <w:p w:rsidR="00981CC4" w:rsidRPr="00981CC4" w:rsidRDefault="00981CC4" w:rsidP="00981C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5163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/>
          <w:color w:val="000000"/>
          <w:sz w:val="28"/>
          <w:szCs w:val="28"/>
          <w:vertAlign w:val="subscript"/>
        </w:rPr>
        <w:t>нед</w:t>
      </w:r>
      <w:proofErr w:type="spellEnd"/>
      <w:r w:rsidRPr="00085163">
        <w:rPr>
          <w:rFonts w:ascii="Times New Roman" w:hAnsi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/>
          <w:color w:val="000000"/>
          <w:sz w:val="28"/>
          <w:szCs w:val="28"/>
        </w:rPr>
        <w:t>64</w:t>
      </w:r>
      <w:r w:rsidRPr="000851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шт</w:t>
      </w:r>
      <w:r>
        <w:rPr>
          <w:rFonts w:ascii="Times New Roman" w:hAnsi="Times New Roman"/>
          <w:color w:val="000000"/>
          <w:sz w:val="28"/>
          <w:szCs w:val="28"/>
        </w:rPr>
        <w:t>.;</w:t>
      </w:r>
      <w:proofErr w:type="gramEnd"/>
    </w:p>
    <w:p w:rsidR="00981CC4" w:rsidRDefault="00981CC4" w:rsidP="00981C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n </w:t>
      </w:r>
      <w:r>
        <w:rPr>
          <w:rFonts w:ascii="Times New Roman" w:hAnsi="Times New Roman"/>
          <w:color w:val="000000"/>
          <w:sz w:val="28"/>
          <w:szCs w:val="28"/>
        </w:rPr>
        <w:t xml:space="preserve"> =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50</w:t>
      </w:r>
      <w:r w:rsidRPr="00981CC4">
        <w:rPr>
          <w:rFonts w:ascii="Times New Roman" w:hAnsi="Times New Roman"/>
          <w:color w:val="000000"/>
          <w:sz w:val="28"/>
          <w:szCs w:val="28"/>
        </w:rPr>
        <w:t>;</w:t>
      </w:r>
    </w:p>
    <w:p w:rsidR="00981CC4" w:rsidRPr="00981CC4" w:rsidRDefault="00981CC4" w:rsidP="00981C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981CC4">
        <w:rPr>
          <w:rFonts w:ascii="Times New Roman" w:hAnsi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/>
          <w:color w:val="000000"/>
          <w:sz w:val="28"/>
          <w:szCs w:val="28"/>
        </w:rPr>
        <w:t>900 руб.</w:t>
      </w:r>
    </w:p>
    <w:p w:rsidR="00981CC4" w:rsidRPr="00085163" w:rsidRDefault="00981CC4" w:rsidP="00981C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5163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Pr="00085163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0  </w:t>
      </w:r>
      <w:r w:rsidRPr="00085163">
        <w:rPr>
          <w:rFonts w:ascii="Times New Roman" w:hAnsi="Times New Roman"/>
          <w:color w:val="000000"/>
          <w:sz w:val="28"/>
          <w:szCs w:val="28"/>
        </w:rPr>
        <w:t>=</w:t>
      </w:r>
      <w:proofErr w:type="gramEnd"/>
      <w:r w:rsidRPr="000851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750 </w:t>
      </w:r>
      <w:r>
        <w:rPr>
          <w:rFonts w:ascii="Times New Roman" w:hAnsi="Times New Roman"/>
          <w:color w:val="000000"/>
          <w:sz w:val="28"/>
          <w:szCs w:val="28"/>
        </w:rPr>
        <w:t>руб.</w:t>
      </w:r>
    </w:p>
    <w:p w:rsidR="00981CC4" w:rsidRDefault="00981CC4" w:rsidP="00981C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0851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1CC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=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16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085163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81CC4" w:rsidRPr="00085163" w:rsidRDefault="00981CC4" w:rsidP="006516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163">
        <w:rPr>
          <w:rFonts w:ascii="Times New Roman" w:hAnsi="Times New Roman"/>
          <w:sz w:val="28"/>
          <w:szCs w:val="28"/>
        </w:rPr>
        <w:t>Описанная ситуация управления запасами (УЗ) соответствует модели Уилсона, согласно которой оптимальный объем (размер) заказа определяется исходя из условия минимизации издержек по УЗ за весь период их хранения:</w:t>
      </w:r>
    </w:p>
    <w:p w:rsidR="00981CC4" w:rsidRPr="00085163" w:rsidRDefault="00981CC4" w:rsidP="00981CC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85163">
        <w:rPr>
          <w:rFonts w:ascii="Times New Roman" w:hAnsi="Times New Roman"/>
          <w:position w:val="-28"/>
          <w:sz w:val="28"/>
          <w:szCs w:val="28"/>
        </w:rPr>
        <w:object w:dxaOrig="21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45pt;height:39.25pt" o:ole="">
            <v:imagedata r:id="rId10" o:title=""/>
          </v:shape>
          <o:OLEObject Type="Embed" ProgID="Equation.3" ShapeID="_x0000_i1025" DrawAspect="Content" ObjectID="_1641071137" r:id="rId11"/>
        </w:object>
      </w:r>
      <w:r w:rsidRPr="000851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D6165"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163">
        <w:rPr>
          <w:rFonts w:ascii="Times New Roman" w:hAnsi="Times New Roman"/>
          <w:sz w:val="28"/>
          <w:szCs w:val="28"/>
        </w:rPr>
        <w:t>(1)</w:t>
      </w:r>
    </w:p>
    <w:p w:rsidR="00981CC4" w:rsidRPr="006D4B27" w:rsidRDefault="00981CC4" w:rsidP="00981C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sz w:val="28"/>
          <w:szCs w:val="28"/>
        </w:rPr>
        <w:t>где</w:t>
      </w:r>
      <w:r w:rsidRPr="006D4B27">
        <w:rPr>
          <w:rFonts w:ascii="Times New Roman" w:hAnsi="Times New Roman"/>
          <w:sz w:val="28"/>
          <w:szCs w:val="28"/>
        </w:rPr>
        <w:tab/>
      </w:r>
      <w:r w:rsidRPr="006D4B27">
        <w:rPr>
          <w:rFonts w:ascii="Times New Roman" w:hAnsi="Times New Roman"/>
          <w:sz w:val="28"/>
          <w:szCs w:val="28"/>
          <w:lang w:val="en-US"/>
        </w:rPr>
        <w:t>Q</w:t>
      </w:r>
      <w:r w:rsidRPr="006D4B27">
        <w:rPr>
          <w:rFonts w:ascii="Times New Roman" w:hAnsi="Times New Roman"/>
          <w:sz w:val="28"/>
          <w:szCs w:val="28"/>
        </w:rPr>
        <w:t xml:space="preserve"> - интенсивность потребления запаса;</w:t>
      </w:r>
    </w:p>
    <w:p w:rsidR="00981CC4" w:rsidRPr="006D4B27" w:rsidRDefault="00981CC4" w:rsidP="00981C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sz w:val="28"/>
          <w:szCs w:val="28"/>
          <w:lang w:val="en-US"/>
        </w:rPr>
        <w:t>H</w:t>
      </w:r>
      <w:r w:rsidRPr="006D4B27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6D4B27">
        <w:rPr>
          <w:rFonts w:ascii="Times New Roman" w:hAnsi="Times New Roman"/>
          <w:sz w:val="28"/>
          <w:szCs w:val="28"/>
        </w:rPr>
        <w:t>затраты</w:t>
      </w:r>
      <w:proofErr w:type="gramEnd"/>
      <w:r w:rsidRPr="006D4B27">
        <w:rPr>
          <w:rFonts w:ascii="Times New Roman" w:hAnsi="Times New Roman"/>
          <w:sz w:val="28"/>
          <w:szCs w:val="28"/>
        </w:rPr>
        <w:t xml:space="preserve"> на хранение запаса;</w:t>
      </w:r>
    </w:p>
    <w:p w:rsidR="00981CC4" w:rsidRPr="006D4B27" w:rsidRDefault="00981CC4" w:rsidP="00981C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sz w:val="28"/>
          <w:szCs w:val="28"/>
        </w:rPr>
        <w:t>С</w:t>
      </w:r>
      <w:r w:rsidRPr="006D4B27">
        <w:rPr>
          <w:rFonts w:ascii="Times New Roman" w:hAnsi="Times New Roman"/>
          <w:sz w:val="28"/>
          <w:szCs w:val="28"/>
          <w:vertAlign w:val="subscript"/>
        </w:rPr>
        <w:t>0</w:t>
      </w:r>
      <w:r w:rsidRPr="006D4B27">
        <w:rPr>
          <w:rFonts w:ascii="Times New Roman" w:hAnsi="Times New Roman"/>
          <w:sz w:val="28"/>
          <w:szCs w:val="28"/>
        </w:rPr>
        <w:t xml:space="preserve"> - затраты на осуществление заказа.</w:t>
      </w:r>
    </w:p>
    <w:p w:rsidR="00981CC4" w:rsidRPr="00085163" w:rsidRDefault="00981CC4" w:rsidP="00981C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5163">
        <w:rPr>
          <w:rFonts w:ascii="Times New Roman" w:hAnsi="Times New Roman"/>
          <w:sz w:val="28"/>
          <w:szCs w:val="28"/>
        </w:rPr>
        <w:t xml:space="preserve">Поскольку в модели Уилсона уровень запаса изменяется линейно </w:t>
      </w:r>
      <w:proofErr w:type="gramStart"/>
      <w:r w:rsidRPr="00085163">
        <w:rPr>
          <w:rFonts w:ascii="Times New Roman" w:hAnsi="Times New Roman"/>
          <w:sz w:val="28"/>
          <w:szCs w:val="28"/>
        </w:rPr>
        <w:t xml:space="preserve">от </w:t>
      </w:r>
      <w:r w:rsidRPr="00085163">
        <w:rPr>
          <w:rFonts w:ascii="Times New Roman" w:hAnsi="Times New Roman"/>
          <w:position w:val="-12"/>
          <w:sz w:val="28"/>
          <w:szCs w:val="28"/>
        </w:rPr>
        <w:object w:dxaOrig="560" w:dyaOrig="380">
          <v:shape id="_x0000_i1026" type="#_x0000_t75" style="width:28.05pt;height:18.7pt" o:ole="">
            <v:imagedata r:id="rId12" o:title=""/>
          </v:shape>
          <o:OLEObject Type="Embed" ProgID="Equation.3" ShapeID="_x0000_i1026" DrawAspect="Content" ObjectID="_1641071138" r:id="rId13"/>
        </w:object>
      </w:r>
      <w:r w:rsidRPr="00085163">
        <w:rPr>
          <w:rFonts w:ascii="Times New Roman" w:hAnsi="Times New Roman"/>
          <w:sz w:val="28"/>
          <w:szCs w:val="28"/>
        </w:rPr>
        <w:t xml:space="preserve"> до</w:t>
      </w:r>
      <w:proofErr w:type="gramEnd"/>
      <w:r w:rsidRPr="00085163">
        <w:rPr>
          <w:rFonts w:ascii="Times New Roman" w:hAnsi="Times New Roman"/>
          <w:sz w:val="28"/>
          <w:szCs w:val="28"/>
        </w:rPr>
        <w:t xml:space="preserve"> нуля, средний уровень числа упаковок  в наличном запасе равен </w:t>
      </w:r>
      <w:r w:rsidRPr="00085163">
        <w:rPr>
          <w:rFonts w:ascii="Times New Roman" w:hAnsi="Times New Roman"/>
          <w:position w:val="-26"/>
          <w:sz w:val="28"/>
          <w:szCs w:val="28"/>
        </w:rPr>
        <w:object w:dxaOrig="639" w:dyaOrig="720">
          <v:shape id="_x0000_i1027" type="#_x0000_t75" style="width:32.75pt;height:36.45pt" o:ole="">
            <v:imagedata r:id="rId14" o:title=""/>
          </v:shape>
          <o:OLEObject Type="Embed" ProgID="Equation.3" ShapeID="_x0000_i1027" DrawAspect="Content" ObjectID="_1641071139" r:id="rId15"/>
        </w:object>
      </w:r>
      <w:r w:rsidRPr="00085163">
        <w:rPr>
          <w:rFonts w:ascii="Times New Roman" w:hAnsi="Times New Roman"/>
          <w:sz w:val="28"/>
          <w:szCs w:val="28"/>
        </w:rPr>
        <w:t>.</w:t>
      </w:r>
    </w:p>
    <w:p w:rsidR="00981CC4" w:rsidRPr="00085163" w:rsidRDefault="00981CC4" w:rsidP="00981C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5163">
        <w:rPr>
          <w:rFonts w:ascii="Times New Roman" w:hAnsi="Times New Roman"/>
          <w:sz w:val="28"/>
          <w:szCs w:val="28"/>
        </w:rPr>
        <w:lastRenderedPageBreak/>
        <w:t xml:space="preserve">Общие затраты на УЗ </w:t>
      </w:r>
      <w:r>
        <w:rPr>
          <w:rFonts w:ascii="Times New Roman" w:hAnsi="Times New Roman"/>
          <w:sz w:val="28"/>
          <w:szCs w:val="28"/>
        </w:rPr>
        <w:t>или годовую стоимость запаса</w:t>
      </w:r>
      <w:r w:rsidRPr="00085163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 xml:space="preserve">ссчитывают, как сумму затрат на </w:t>
      </w:r>
      <w:r w:rsidRPr="0008516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 w:rsidRPr="00085163">
        <w:rPr>
          <w:rFonts w:ascii="Times New Roman" w:hAnsi="Times New Roman"/>
          <w:sz w:val="28"/>
          <w:szCs w:val="28"/>
        </w:rPr>
        <w:t>полнение заказов и затраты на хранение запасов муки:</w:t>
      </w:r>
    </w:p>
    <w:p w:rsidR="00981CC4" w:rsidRPr="00085163" w:rsidRDefault="00981CC4" w:rsidP="00981CC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085163">
        <w:rPr>
          <w:rFonts w:ascii="Times New Roman" w:hAnsi="Times New Roman"/>
          <w:position w:val="-34"/>
          <w:sz w:val="28"/>
          <w:szCs w:val="28"/>
        </w:rPr>
        <w:object w:dxaOrig="2860" w:dyaOrig="800">
          <v:shape id="_x0000_i1028" type="#_x0000_t75" style="width:143.05pt;height:40.2pt" o:ole="">
            <v:imagedata r:id="rId16" o:title=""/>
          </v:shape>
          <o:OLEObject Type="Embed" ProgID="Equation.3" ShapeID="_x0000_i1028" DrawAspect="Content" ObjectID="_1641071140" r:id="rId17"/>
        </w:object>
      </w:r>
      <w:r w:rsidRPr="000851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D6165">
        <w:rPr>
          <w:rFonts w:ascii="Times New Roman" w:hAnsi="Times New Roman"/>
          <w:sz w:val="28"/>
          <w:szCs w:val="28"/>
        </w:rPr>
        <w:t xml:space="preserve">  </w:t>
      </w:r>
      <w:r w:rsidR="003D6165" w:rsidRPr="00651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163">
        <w:rPr>
          <w:rFonts w:ascii="Times New Roman" w:hAnsi="Times New Roman"/>
          <w:sz w:val="28"/>
          <w:szCs w:val="28"/>
        </w:rPr>
        <w:t>(2)</w:t>
      </w:r>
    </w:p>
    <w:p w:rsidR="003D6165" w:rsidRDefault="003D6165" w:rsidP="00981CC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Сначала определяем интенсивность потребления запаса за год:</w:t>
      </w:r>
    </w:p>
    <w:p w:rsidR="003D6165" w:rsidRPr="00085163" w:rsidRDefault="003D6165" w:rsidP="003D6165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D6165">
        <w:rPr>
          <w:rFonts w:ascii="Times New Roman" w:hAnsi="Times New Roman"/>
          <w:position w:val="-14"/>
          <w:sz w:val="28"/>
          <w:szCs w:val="28"/>
        </w:rPr>
        <w:object w:dxaOrig="1340" w:dyaOrig="400">
          <v:shape id="_x0000_i1029" type="#_x0000_t75" style="width:67.3pt;height:19.65pt" o:ole="">
            <v:imagedata r:id="rId18" o:title=""/>
          </v:shape>
          <o:OLEObject Type="Embed" ProgID="Equation.DSMT4" ShapeID="_x0000_i1029" DrawAspect="Content" ObjectID="_1641071141" r:id="rId19"/>
        </w:objec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851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Pr="00085163">
        <w:rPr>
          <w:rFonts w:ascii="Times New Roman" w:hAnsi="Times New Roman"/>
          <w:sz w:val="28"/>
          <w:szCs w:val="28"/>
        </w:rPr>
        <w:t>)</w:t>
      </w:r>
    </w:p>
    <w:p w:rsidR="003D6165" w:rsidRPr="006D4B27" w:rsidRDefault="003D6165" w:rsidP="003D61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Pr="003D616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6D4B2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6D4B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число</w:t>
      </w:r>
      <w:proofErr w:type="gramEnd"/>
      <w:r>
        <w:rPr>
          <w:rFonts w:ascii="Times New Roman" w:hAnsi="Times New Roman"/>
          <w:sz w:val="28"/>
          <w:szCs w:val="28"/>
        </w:rPr>
        <w:t xml:space="preserve"> недель в году</w:t>
      </w:r>
      <w:r w:rsidRPr="006D4B27">
        <w:rPr>
          <w:rFonts w:ascii="Times New Roman" w:hAnsi="Times New Roman"/>
          <w:sz w:val="28"/>
          <w:szCs w:val="28"/>
        </w:rPr>
        <w:t>;</w:t>
      </w:r>
    </w:p>
    <w:p w:rsidR="003D6165" w:rsidRDefault="003D6165" w:rsidP="003D61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165">
        <w:rPr>
          <w:rFonts w:ascii="Times New Roman" w:hAnsi="Times New Roman"/>
          <w:position w:val="-14"/>
          <w:sz w:val="28"/>
          <w:szCs w:val="28"/>
          <w:lang w:val="en-US"/>
        </w:rPr>
        <w:object w:dxaOrig="520" w:dyaOrig="400">
          <v:shape id="_x0000_i1030" type="#_x0000_t75" style="width:26.2pt;height:19.65pt" o:ole="">
            <v:imagedata r:id="rId20" o:title=""/>
          </v:shape>
          <o:OLEObject Type="Embed" ProgID="Equation.DSMT4" ShapeID="_x0000_i1030" DrawAspect="Content" ObjectID="_1641071142" r:id="rId21"/>
        </w:object>
      </w:r>
      <w:r w:rsidRPr="006D4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D4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спрос с неделю</w:t>
      </w:r>
      <w:r>
        <w:rPr>
          <w:rFonts w:ascii="Times New Roman" w:hAnsi="Times New Roman"/>
          <w:sz w:val="28"/>
          <w:szCs w:val="28"/>
        </w:rPr>
        <w:t>.</w:t>
      </w:r>
    </w:p>
    <w:p w:rsidR="003D6165" w:rsidRDefault="003D6165" w:rsidP="003D61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исходным данным имеем:</w:t>
      </w:r>
    </w:p>
    <w:p w:rsidR="003D6165" w:rsidRDefault="003D6165" w:rsidP="003D616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D6165">
        <w:rPr>
          <w:rFonts w:ascii="Times New Roman" w:hAnsi="Times New Roman"/>
          <w:position w:val="-10"/>
          <w:sz w:val="28"/>
          <w:szCs w:val="28"/>
        </w:rPr>
        <w:object w:dxaOrig="2079" w:dyaOrig="340">
          <v:shape id="_x0000_i1031" type="#_x0000_t75" style="width:103.8pt;height:16.85pt" o:ole="">
            <v:imagedata r:id="rId22" o:title=""/>
          </v:shape>
          <o:OLEObject Type="Embed" ProgID="Equation.DSMT4" ShapeID="_x0000_i1031" DrawAspect="Content" ObjectID="_1641071143" r:id="rId23"/>
        </w:objec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981CC4" w:rsidRDefault="00981CC4" w:rsidP="003D6165">
      <w:pPr>
        <w:spacing w:after="0" w:line="360" w:lineRule="auto"/>
        <w:ind w:firstLine="709"/>
        <w:jc w:val="both"/>
        <w:rPr>
          <w:rStyle w:val="21"/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</w:rPr>
        <w:t>Рассчитываем затраты на хранение</w:t>
      </w:r>
      <w:r w:rsidR="003D6165">
        <w:rPr>
          <w:rFonts w:ascii="Times New Roman" w:hAnsi="Times New Roman"/>
          <w:sz w:val="28"/>
          <w:szCs w:val="28"/>
        </w:rPr>
        <w:t xml:space="preserve">, зависящие от </w:t>
      </w:r>
      <w:r w:rsidR="003D6165" w:rsidRPr="003D6165">
        <w:rPr>
          <w:rStyle w:val="21"/>
          <w:rFonts w:ascii="Times New Roman" w:hAnsi="Times New Roman"/>
          <w:color w:val="000000"/>
          <w:sz w:val="28"/>
          <w:szCs w:val="28"/>
        </w:rPr>
        <w:t>среднегодовой стоимости запасов</w:t>
      </w:r>
      <w:r w:rsidR="003D6165">
        <w:rPr>
          <w:rStyle w:val="21"/>
          <w:rFonts w:ascii="Times New Roman" w:hAnsi="Times New Roman"/>
          <w:color w:val="000000"/>
          <w:sz w:val="28"/>
          <w:szCs w:val="28"/>
        </w:rPr>
        <w:t>, в расчете на одну шину</w:t>
      </w:r>
      <w:r w:rsidR="003D6165">
        <w:rPr>
          <w:rStyle w:val="21"/>
          <w:rFonts w:ascii="Times New Roman" w:hAnsi="Times New Roman"/>
          <w:color w:val="000000"/>
        </w:rPr>
        <w:t xml:space="preserve"> </w:t>
      </w:r>
      <w:r>
        <w:rPr>
          <w:rStyle w:val="21"/>
          <w:rFonts w:ascii="Times New Roman" w:hAnsi="Times New Roman"/>
          <w:color w:val="000000"/>
        </w:rPr>
        <w:t>по формуле:</w:t>
      </w:r>
    </w:p>
    <w:p w:rsidR="00981CC4" w:rsidRDefault="003D6165" w:rsidP="00981CC4">
      <w:pPr>
        <w:spacing w:after="0" w:line="360" w:lineRule="auto"/>
        <w:jc w:val="right"/>
        <w:rPr>
          <w:rStyle w:val="21"/>
          <w:rFonts w:ascii="Times New Roman" w:hAnsi="Times New Roman"/>
          <w:color w:val="000000"/>
        </w:rPr>
      </w:pPr>
      <w:r w:rsidRPr="003D6165">
        <w:rPr>
          <w:rFonts w:ascii="Times New Roman" w:hAnsi="Times New Roman"/>
          <w:position w:val="-4"/>
          <w:sz w:val="28"/>
          <w:szCs w:val="28"/>
        </w:rPr>
        <w:object w:dxaOrig="1040" w:dyaOrig="279">
          <v:shape id="_x0000_i1032" type="#_x0000_t75" style="width:52.35pt;height:14.05pt" o:ole="">
            <v:imagedata r:id="rId24" o:title=""/>
          </v:shape>
          <o:OLEObject Type="Embed" ProgID="Equation.DSMT4" ShapeID="_x0000_i1032" DrawAspect="Content" ObjectID="_1641071144" r:id="rId25"/>
        </w:object>
      </w:r>
      <w:r w:rsidR="00981CC4" w:rsidRPr="006D4B27">
        <w:rPr>
          <w:rFonts w:ascii="Times New Roman" w:hAnsi="Times New Roman"/>
          <w:sz w:val="28"/>
          <w:szCs w:val="28"/>
        </w:rPr>
        <w:t>,</w:t>
      </w:r>
      <w:r w:rsidR="00981CC4">
        <w:rPr>
          <w:rFonts w:ascii="Times New Roman" w:hAnsi="Times New Roman"/>
          <w:sz w:val="28"/>
          <w:szCs w:val="28"/>
        </w:rPr>
        <w:tab/>
      </w:r>
      <w:r w:rsidR="00981CC4">
        <w:rPr>
          <w:rFonts w:ascii="Times New Roman" w:hAnsi="Times New Roman"/>
          <w:sz w:val="28"/>
          <w:szCs w:val="28"/>
        </w:rPr>
        <w:tab/>
      </w:r>
      <w:r w:rsidR="00981CC4">
        <w:rPr>
          <w:rFonts w:ascii="Times New Roman" w:hAnsi="Times New Roman"/>
          <w:sz w:val="28"/>
          <w:szCs w:val="28"/>
        </w:rPr>
        <w:tab/>
      </w:r>
      <w:r w:rsidR="00981CC4">
        <w:rPr>
          <w:rFonts w:ascii="Times New Roman" w:hAnsi="Times New Roman"/>
          <w:sz w:val="28"/>
          <w:szCs w:val="28"/>
        </w:rPr>
        <w:tab/>
        <w:t xml:space="preserve">   </w:t>
      </w:r>
      <w:r w:rsidR="00981CC4" w:rsidRPr="006D4B2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81CC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4</w:t>
      </w:r>
      <w:r w:rsidR="00981CC4">
        <w:rPr>
          <w:rFonts w:ascii="Times New Roman" w:hAnsi="Times New Roman"/>
          <w:sz w:val="28"/>
          <w:szCs w:val="28"/>
        </w:rPr>
        <w:t>)</w:t>
      </w:r>
    </w:p>
    <w:p w:rsidR="00981CC4" w:rsidRPr="006D4B27" w:rsidRDefault="00981CC4" w:rsidP="00981C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sz w:val="28"/>
          <w:szCs w:val="28"/>
        </w:rPr>
        <w:t>где</w:t>
      </w:r>
      <w:r w:rsidRPr="006D4B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6D4B2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6D4B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21"/>
          <w:rFonts w:ascii="Times New Roman" w:hAnsi="Times New Roman"/>
          <w:color w:val="000000"/>
        </w:rPr>
        <w:t>годовых издержек</w:t>
      </w:r>
      <w:r w:rsidR="003D6165">
        <w:rPr>
          <w:rStyle w:val="21"/>
          <w:rFonts w:ascii="Times New Roman" w:hAnsi="Times New Roman"/>
          <w:color w:val="000000"/>
        </w:rPr>
        <w:t xml:space="preserve"> хранения одной шины</w:t>
      </w:r>
      <w:r>
        <w:rPr>
          <w:rStyle w:val="21"/>
          <w:rFonts w:ascii="Times New Roman" w:hAnsi="Times New Roman"/>
          <w:color w:val="000000"/>
        </w:rPr>
        <w:t xml:space="preserve"> в </w:t>
      </w:r>
      <w:r w:rsidR="003D6165">
        <w:rPr>
          <w:rStyle w:val="21"/>
          <w:rFonts w:ascii="Times New Roman" w:hAnsi="Times New Roman"/>
          <w:color w:val="000000"/>
        </w:rPr>
        <w:t xml:space="preserve">ее </w:t>
      </w:r>
      <w:r>
        <w:rPr>
          <w:rStyle w:val="21"/>
          <w:rFonts w:ascii="Times New Roman" w:hAnsi="Times New Roman"/>
          <w:color w:val="000000"/>
        </w:rPr>
        <w:t>стоимости</w:t>
      </w:r>
      <w:r w:rsidRPr="006D4B27">
        <w:rPr>
          <w:rFonts w:ascii="Times New Roman" w:hAnsi="Times New Roman"/>
          <w:sz w:val="28"/>
          <w:szCs w:val="28"/>
        </w:rPr>
        <w:t>;</w:t>
      </w:r>
    </w:p>
    <w:p w:rsidR="00981CC4" w:rsidRDefault="00981CC4" w:rsidP="00981C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6D4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D4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D6165">
        <w:rPr>
          <w:rFonts w:ascii="Times New Roman" w:hAnsi="Times New Roman"/>
          <w:sz w:val="28"/>
          <w:szCs w:val="28"/>
        </w:rPr>
        <w:t>стоимость</w:t>
      </w:r>
      <w:proofErr w:type="gramEnd"/>
      <w:r w:rsidR="003D6165">
        <w:rPr>
          <w:rFonts w:ascii="Times New Roman" w:hAnsi="Times New Roman"/>
          <w:sz w:val="28"/>
          <w:szCs w:val="28"/>
        </w:rPr>
        <w:t xml:space="preserve"> одной шины</w:t>
      </w:r>
      <w:r>
        <w:rPr>
          <w:rFonts w:ascii="Times New Roman" w:hAnsi="Times New Roman"/>
          <w:sz w:val="28"/>
          <w:szCs w:val="28"/>
        </w:rPr>
        <w:t>.</w:t>
      </w:r>
    </w:p>
    <w:p w:rsidR="00981CC4" w:rsidRDefault="00981CC4" w:rsidP="00981C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Получаем тогда:</w:t>
      </w:r>
    </w:p>
    <w:p w:rsidR="00981CC4" w:rsidRDefault="003D6165" w:rsidP="00981C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position w:val="-28"/>
          <w:sz w:val="28"/>
          <w:szCs w:val="28"/>
        </w:rPr>
        <w:object w:dxaOrig="2460" w:dyaOrig="720">
          <v:shape id="_x0000_i1033" type="#_x0000_t75" style="width:125.3pt;height:36.45pt" o:ole="">
            <v:imagedata r:id="rId26" o:title=""/>
          </v:shape>
          <o:OLEObject Type="Embed" ProgID="Equation.DSMT4" ShapeID="_x0000_i1033" DrawAspect="Content" ObjectID="_1641071145" r:id="rId27"/>
        </w:object>
      </w:r>
      <w:r w:rsidR="00981CC4">
        <w:rPr>
          <w:rFonts w:ascii="Times New Roman" w:hAnsi="Times New Roman"/>
          <w:sz w:val="28"/>
          <w:szCs w:val="28"/>
        </w:rPr>
        <w:t xml:space="preserve"> руб.</w:t>
      </w:r>
    </w:p>
    <w:p w:rsidR="00981CC4" w:rsidRDefault="00981CC4" w:rsidP="00981CC4">
      <w:pPr>
        <w:spacing w:after="0" w:line="360" w:lineRule="auto"/>
        <w:ind w:firstLine="709"/>
        <w:rPr>
          <w:rStyle w:val="21"/>
          <w:rFonts w:ascii="Times New Roman" w:hAnsi="Times New Roman"/>
          <w:color w:val="000000"/>
        </w:rPr>
      </w:pPr>
      <w:r>
        <w:rPr>
          <w:rStyle w:val="21"/>
          <w:rFonts w:ascii="Times New Roman" w:hAnsi="Times New Roman"/>
          <w:color w:val="000000"/>
        </w:rPr>
        <w:t>О</w:t>
      </w:r>
      <w:r w:rsidRPr="00085163">
        <w:rPr>
          <w:rStyle w:val="21"/>
          <w:rFonts w:ascii="Times New Roman" w:hAnsi="Times New Roman"/>
          <w:color w:val="000000"/>
        </w:rPr>
        <w:t>птимальный размер одного заказа</w:t>
      </w:r>
      <w:r>
        <w:rPr>
          <w:rStyle w:val="21"/>
          <w:rFonts w:ascii="Times New Roman" w:hAnsi="Times New Roman"/>
          <w:color w:val="000000"/>
        </w:rPr>
        <w:t xml:space="preserve"> равен:</w:t>
      </w:r>
    </w:p>
    <w:p w:rsidR="00981CC4" w:rsidRDefault="003D6165" w:rsidP="00981C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position w:val="-30"/>
          <w:sz w:val="28"/>
          <w:szCs w:val="28"/>
        </w:rPr>
        <w:object w:dxaOrig="4280" w:dyaOrig="800">
          <v:shape id="_x0000_i1034" type="#_x0000_t75" style="width:216.95pt;height:40.2pt" o:ole="">
            <v:imagedata r:id="rId28" o:title=""/>
          </v:shape>
          <o:OLEObject Type="Embed" ProgID="Equation.DSMT4" ShapeID="_x0000_i1034" DrawAspect="Content" ObjectID="_1641071146" r:id="rId29"/>
        </w:object>
      </w:r>
      <w:r w:rsidR="00981CC4" w:rsidRPr="0065165F">
        <w:rPr>
          <w:rFonts w:ascii="Times New Roman" w:hAnsi="Times New Roman"/>
          <w:sz w:val="28"/>
          <w:szCs w:val="28"/>
        </w:rPr>
        <w:t xml:space="preserve"> </w:t>
      </w:r>
      <w:r w:rsidR="00981CC4">
        <w:rPr>
          <w:rFonts w:ascii="Times New Roman" w:hAnsi="Times New Roman"/>
          <w:sz w:val="28"/>
          <w:szCs w:val="28"/>
        </w:rPr>
        <w:t xml:space="preserve">шт. </w:t>
      </w:r>
    </w:p>
    <w:p w:rsidR="00981CC4" w:rsidRDefault="00981CC4" w:rsidP="00981CC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Годовая стоимость запасов составит:</w:t>
      </w:r>
    </w:p>
    <w:p w:rsidR="00981CC4" w:rsidRDefault="0065165F" w:rsidP="00981C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position w:val="-28"/>
          <w:sz w:val="28"/>
          <w:szCs w:val="28"/>
        </w:rPr>
        <w:object w:dxaOrig="4260" w:dyaOrig="720">
          <v:shape id="_x0000_i1035" type="#_x0000_t75" style="width:213.2pt;height:36.45pt" o:ole="">
            <v:imagedata r:id="rId30" o:title=""/>
          </v:shape>
          <o:OLEObject Type="Embed" ProgID="Equation.DSMT4" ShapeID="_x0000_i1035" DrawAspect="Content" ObjectID="_1641071147" r:id="rId31"/>
        </w:object>
      </w:r>
      <w:r w:rsidR="00981CC4" w:rsidRPr="00306F32">
        <w:rPr>
          <w:rFonts w:ascii="Times New Roman" w:hAnsi="Times New Roman"/>
          <w:sz w:val="28"/>
          <w:szCs w:val="28"/>
        </w:rPr>
        <w:t xml:space="preserve"> </w:t>
      </w:r>
      <w:r w:rsidR="00981CC4">
        <w:rPr>
          <w:rFonts w:ascii="Times New Roman" w:hAnsi="Times New Roman"/>
          <w:sz w:val="28"/>
          <w:szCs w:val="28"/>
        </w:rPr>
        <w:t>руб.</w:t>
      </w:r>
    </w:p>
    <w:p w:rsidR="00981CC4" w:rsidRDefault="0065165F" w:rsidP="0065165F">
      <w:pPr>
        <w:pStyle w:val="210"/>
        <w:shd w:val="clear" w:color="auto" w:fill="auto"/>
        <w:tabs>
          <w:tab w:val="left" w:pos="1041"/>
        </w:tabs>
        <w:spacing w:before="0" w:line="360" w:lineRule="auto"/>
        <w:ind w:firstLine="709"/>
        <w:rPr>
          <w:rStyle w:val="21"/>
          <w:color w:val="000000"/>
          <w:sz w:val="28"/>
          <w:szCs w:val="28"/>
        </w:rPr>
      </w:pP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настоящее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время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администрация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фирмы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заказывает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автомобиль</w:t>
      </w:r>
      <w:r w:rsidRPr="0002583E">
        <w:rPr>
          <w:rStyle w:val="21"/>
          <w:color w:val="000000"/>
          <w:sz w:val="28"/>
          <w:szCs w:val="28"/>
        </w:rPr>
        <w:softHyphen/>
        <w:t>ные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шины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партиями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в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300</w:t>
      </w:r>
      <w:r>
        <w:rPr>
          <w:rStyle w:val="21"/>
          <w:color w:val="000000"/>
          <w:sz w:val="28"/>
          <w:szCs w:val="28"/>
        </w:rPr>
        <w:t xml:space="preserve"> </w:t>
      </w:r>
      <w:r>
        <w:rPr>
          <w:rStyle w:val="21"/>
          <w:color w:val="000000"/>
          <w:sz w:val="28"/>
          <w:szCs w:val="28"/>
        </w:rPr>
        <w:t>штук, поэтому стоимость управления запасами составляет:</w:t>
      </w:r>
    </w:p>
    <w:p w:rsidR="0065165F" w:rsidRDefault="0065165F" w:rsidP="00651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position w:val="-28"/>
          <w:sz w:val="28"/>
          <w:szCs w:val="28"/>
        </w:rPr>
        <w:object w:dxaOrig="4680" w:dyaOrig="720">
          <v:shape id="_x0000_i1036" type="#_x0000_t75" style="width:234.7pt;height:36.45pt" o:ole="">
            <v:imagedata r:id="rId32" o:title=""/>
          </v:shape>
          <o:OLEObject Type="Embed" ProgID="Equation.DSMT4" ShapeID="_x0000_i1036" DrawAspect="Content" ObjectID="_1641071148" r:id="rId33"/>
        </w:object>
      </w:r>
      <w:r w:rsidRPr="00306F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65165F" w:rsidRDefault="0065165F" w:rsidP="0065165F">
      <w:pPr>
        <w:pStyle w:val="210"/>
        <w:shd w:val="clear" w:color="auto" w:fill="auto"/>
        <w:tabs>
          <w:tab w:val="left" w:pos="709"/>
        </w:tabs>
        <w:spacing w:before="0" w:line="360" w:lineRule="auto"/>
        <w:ind w:firstLine="709"/>
        <w:rPr>
          <w:rStyle w:val="21"/>
          <w:color w:val="000000"/>
        </w:rPr>
      </w:pPr>
      <w:r>
        <w:rPr>
          <w:rStyle w:val="21"/>
          <w:color w:val="000000"/>
        </w:rPr>
        <w:t xml:space="preserve">Изменение годовой стоимости запасов </w:t>
      </w:r>
      <w:r>
        <w:rPr>
          <w:rStyle w:val="21"/>
          <w:color w:val="000000"/>
        </w:rPr>
        <w:t>в случае оптимизации управления запасами</w:t>
      </w:r>
      <w:r>
        <w:rPr>
          <w:rStyle w:val="21"/>
          <w:color w:val="000000"/>
        </w:rPr>
        <w:t>:</w:t>
      </w:r>
    </w:p>
    <w:p w:rsidR="0065165F" w:rsidRPr="002E0759" w:rsidRDefault="0065165F" w:rsidP="0065165F">
      <w:pPr>
        <w:pStyle w:val="210"/>
        <w:shd w:val="clear" w:color="auto" w:fill="auto"/>
        <w:tabs>
          <w:tab w:val="left" w:pos="709"/>
        </w:tabs>
        <w:spacing w:before="0" w:line="360" w:lineRule="auto"/>
        <w:ind w:firstLine="0"/>
        <w:jc w:val="center"/>
        <w:rPr>
          <w:rStyle w:val="21"/>
          <w:color w:val="000000"/>
        </w:rPr>
      </w:pPr>
      <w:r w:rsidRPr="002E0759">
        <w:rPr>
          <w:position w:val="-16"/>
          <w:sz w:val="28"/>
          <w:szCs w:val="28"/>
        </w:rPr>
        <w:object w:dxaOrig="5520" w:dyaOrig="420">
          <v:shape id="_x0000_i1037" type="#_x0000_t75" style="width:275.85pt;height:20.55pt" o:ole="">
            <v:imagedata r:id="rId34" o:title=""/>
          </v:shape>
          <o:OLEObject Type="Embed" ProgID="Equation.DSMT4" ShapeID="_x0000_i1037" DrawAspect="Content" ObjectID="_1641071149" r:id="rId35"/>
        </w:object>
      </w:r>
      <w:r w:rsidRPr="0065165F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65165F" w:rsidRPr="0065165F" w:rsidRDefault="0065165F" w:rsidP="0065165F">
      <w:pPr>
        <w:pStyle w:val="210"/>
        <w:shd w:val="clear" w:color="auto" w:fill="auto"/>
        <w:tabs>
          <w:tab w:val="left" w:pos="1046"/>
        </w:tabs>
        <w:spacing w:before="0" w:line="360" w:lineRule="auto"/>
        <w:ind w:firstLine="709"/>
        <w:rPr>
          <w:rStyle w:val="21"/>
          <w:sz w:val="28"/>
          <w:szCs w:val="28"/>
        </w:rPr>
      </w:pPr>
      <w:r w:rsidRPr="0002583E">
        <w:rPr>
          <w:rStyle w:val="21"/>
          <w:color w:val="000000"/>
          <w:sz w:val="28"/>
          <w:szCs w:val="28"/>
        </w:rPr>
        <w:t>Если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бы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стоимость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подачи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одного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заказа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снизилась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до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550</w:t>
      </w:r>
      <w:r>
        <w:rPr>
          <w:rStyle w:val="21"/>
          <w:color w:val="000000"/>
          <w:sz w:val="28"/>
          <w:szCs w:val="28"/>
        </w:rPr>
        <w:t xml:space="preserve"> </w:t>
      </w:r>
      <w:r w:rsidRPr="0002583E">
        <w:rPr>
          <w:rStyle w:val="21"/>
          <w:color w:val="000000"/>
          <w:sz w:val="28"/>
          <w:szCs w:val="28"/>
        </w:rPr>
        <w:t>руб.</w:t>
      </w:r>
      <w:r w:rsidRPr="0065165F">
        <w:rPr>
          <w:rStyle w:val="21"/>
          <w:color w:val="000000"/>
          <w:sz w:val="28"/>
          <w:szCs w:val="28"/>
        </w:rPr>
        <w:t xml:space="preserve"> </w:t>
      </w:r>
      <w:r>
        <w:rPr>
          <w:rStyle w:val="21"/>
          <w:color w:val="000000"/>
          <w:sz w:val="28"/>
          <w:szCs w:val="28"/>
        </w:rPr>
        <w:t xml:space="preserve">то оптимальный размер заказа и </w:t>
      </w:r>
      <w:r>
        <w:rPr>
          <w:rStyle w:val="21"/>
          <w:color w:val="000000"/>
        </w:rPr>
        <w:t>годов</w:t>
      </w:r>
      <w:r>
        <w:rPr>
          <w:rStyle w:val="21"/>
          <w:color w:val="000000"/>
        </w:rPr>
        <w:t>ая стоимость</w:t>
      </w:r>
      <w:r>
        <w:rPr>
          <w:rStyle w:val="21"/>
          <w:color w:val="000000"/>
        </w:rPr>
        <w:t xml:space="preserve"> запасов</w:t>
      </w:r>
      <w:r>
        <w:rPr>
          <w:rStyle w:val="21"/>
          <w:color w:val="000000"/>
        </w:rPr>
        <w:t xml:space="preserve"> составили бы</w:t>
      </w:r>
      <w:r>
        <w:rPr>
          <w:rStyle w:val="21"/>
          <w:color w:val="000000"/>
        </w:rPr>
        <w:t>:</w:t>
      </w:r>
    </w:p>
    <w:p w:rsidR="0065165F" w:rsidRDefault="0065165F" w:rsidP="00651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position w:val="-30"/>
          <w:sz w:val="28"/>
          <w:szCs w:val="28"/>
        </w:rPr>
        <w:object w:dxaOrig="4260" w:dyaOrig="800">
          <v:shape id="_x0000_i1038" type="#_x0000_t75" style="width:3in;height:40.2pt" o:ole="">
            <v:imagedata r:id="rId36" o:title=""/>
          </v:shape>
          <o:OLEObject Type="Embed" ProgID="Equation.DSMT4" ShapeID="_x0000_i1038" DrawAspect="Content" ObjectID="_1641071150" r:id="rId37"/>
        </w:object>
      </w:r>
      <w:r w:rsidRPr="00651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шт. </w:t>
      </w:r>
    </w:p>
    <w:p w:rsidR="0065165F" w:rsidRDefault="0065165F" w:rsidP="0065165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Годовая стоимость запасов составит:</w:t>
      </w:r>
    </w:p>
    <w:p w:rsidR="0065165F" w:rsidRDefault="0065165F" w:rsidP="00651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4B27">
        <w:rPr>
          <w:rFonts w:ascii="Times New Roman" w:hAnsi="Times New Roman"/>
          <w:position w:val="-28"/>
          <w:sz w:val="28"/>
          <w:szCs w:val="28"/>
        </w:rPr>
        <w:object w:dxaOrig="4260" w:dyaOrig="720">
          <v:shape id="_x0000_i1039" type="#_x0000_t75" style="width:213.2pt;height:36.45pt" o:ole="">
            <v:imagedata r:id="rId38" o:title=""/>
          </v:shape>
          <o:OLEObject Type="Embed" ProgID="Equation.DSMT4" ShapeID="_x0000_i1039" DrawAspect="Content" ObjectID="_1641071151" r:id="rId39"/>
        </w:object>
      </w:r>
      <w:r w:rsidRPr="00306F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65165F" w:rsidRPr="0065165F" w:rsidRDefault="0065165F" w:rsidP="006516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65F">
        <w:rPr>
          <w:rStyle w:val="21"/>
          <w:rFonts w:ascii="Times New Roman" w:hAnsi="Times New Roman"/>
          <w:color w:val="000000"/>
          <w:sz w:val="28"/>
          <w:szCs w:val="28"/>
        </w:rPr>
        <w:t xml:space="preserve">Таким </w:t>
      </w:r>
      <w:r w:rsidRPr="0065165F">
        <w:rPr>
          <w:rStyle w:val="21"/>
          <w:rFonts w:ascii="Times New Roman" w:hAnsi="Times New Roman"/>
          <w:color w:val="000000"/>
          <w:sz w:val="28"/>
          <w:szCs w:val="28"/>
        </w:rPr>
        <w:t>образом</w:t>
      </w:r>
      <w:r w:rsidRPr="0065165F">
        <w:rPr>
          <w:rStyle w:val="21"/>
          <w:rFonts w:ascii="Times New Roman" w:hAnsi="Times New Roman"/>
          <w:color w:val="000000"/>
          <w:sz w:val="28"/>
          <w:szCs w:val="28"/>
        </w:rPr>
        <w:t>,</w:t>
      </w:r>
      <w:r w:rsidRPr="0065165F">
        <w:rPr>
          <w:rStyle w:val="21"/>
          <w:rFonts w:ascii="Times New Roman" w:hAnsi="Times New Roman"/>
          <w:color w:val="000000"/>
          <w:sz w:val="28"/>
          <w:szCs w:val="28"/>
        </w:rPr>
        <w:t xml:space="preserve"> </w:t>
      </w:r>
      <w:r w:rsidRPr="0065165F">
        <w:rPr>
          <w:rStyle w:val="21"/>
          <w:rFonts w:ascii="Times New Roman" w:hAnsi="Times New Roman"/>
          <w:color w:val="000000"/>
          <w:sz w:val="28"/>
          <w:szCs w:val="28"/>
        </w:rPr>
        <w:t>администрации</w:t>
      </w:r>
      <w:r w:rsidRPr="0065165F">
        <w:rPr>
          <w:rStyle w:val="21"/>
          <w:rFonts w:ascii="Times New Roman" w:hAnsi="Times New Roman"/>
          <w:color w:val="000000"/>
          <w:sz w:val="28"/>
          <w:szCs w:val="28"/>
        </w:rPr>
        <w:t xml:space="preserve"> компании </w:t>
      </w:r>
      <w:r w:rsidRPr="0065165F">
        <w:rPr>
          <w:rStyle w:val="21"/>
          <w:rFonts w:ascii="Times New Roman" w:hAnsi="Times New Roman"/>
          <w:color w:val="000000"/>
          <w:sz w:val="28"/>
          <w:szCs w:val="28"/>
        </w:rPr>
        <w:t xml:space="preserve">такое </w:t>
      </w:r>
      <w:r w:rsidRPr="0065165F">
        <w:rPr>
          <w:rStyle w:val="21"/>
          <w:rFonts w:ascii="Times New Roman" w:hAnsi="Times New Roman"/>
          <w:color w:val="000000"/>
          <w:sz w:val="28"/>
          <w:szCs w:val="28"/>
        </w:rPr>
        <w:t>решение</w:t>
      </w:r>
      <w:r w:rsidRPr="0065165F">
        <w:rPr>
          <w:rStyle w:val="21"/>
          <w:rFonts w:ascii="Times New Roman" w:hAnsi="Times New Roman"/>
          <w:color w:val="000000"/>
          <w:sz w:val="28"/>
          <w:szCs w:val="28"/>
        </w:rPr>
        <w:t xml:space="preserve"> будет более при</w:t>
      </w:r>
      <w:r>
        <w:rPr>
          <w:rStyle w:val="21"/>
          <w:rFonts w:ascii="Times New Roman" w:hAnsi="Times New Roman"/>
          <w:color w:val="000000"/>
          <w:sz w:val="28"/>
          <w:szCs w:val="28"/>
        </w:rPr>
        <w:t>емлемым, чем рассмотренные выше.</w:t>
      </w:r>
    </w:p>
    <w:p w:rsidR="00981CC4" w:rsidRDefault="00981CC4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E54357" w:rsidRPr="00E54357" w:rsidRDefault="00E54357" w:rsidP="00E54357">
      <w:pPr>
        <w:pStyle w:val="210"/>
        <w:shd w:val="clear" w:color="auto" w:fill="auto"/>
        <w:tabs>
          <w:tab w:val="left" w:pos="1046"/>
        </w:tabs>
        <w:spacing w:before="0" w:line="360" w:lineRule="auto"/>
        <w:ind w:left="720" w:firstLine="0"/>
        <w:rPr>
          <w:i/>
        </w:rPr>
      </w:pPr>
      <w:r w:rsidRPr="00E54357">
        <w:rPr>
          <w:i/>
        </w:rPr>
        <w:t>Список использованной литературы:</w:t>
      </w:r>
    </w:p>
    <w:p w:rsidR="00E54357" w:rsidRDefault="00E54357" w:rsidP="00E54357">
      <w:pPr>
        <w:pStyle w:val="210"/>
        <w:numPr>
          <w:ilvl w:val="0"/>
          <w:numId w:val="36"/>
        </w:numPr>
        <w:shd w:val="clear" w:color="auto" w:fill="auto"/>
        <w:tabs>
          <w:tab w:val="left" w:pos="1046"/>
        </w:tabs>
        <w:spacing w:before="0" w:line="360" w:lineRule="auto"/>
      </w:pPr>
      <w:r w:rsidRPr="00E54357">
        <w:t xml:space="preserve">Аникин, Б. А. Логистика производства: теория и практика : учебник и практикум для бакалавриата и магистратуры / В. А. Волочиенко, Р. В. Серышев ; отв. ред. Б. А. Аникин. — М. : Издательство Юрайт, 2019. — 454 с. </w:t>
      </w:r>
    </w:p>
    <w:p w:rsidR="00E54357" w:rsidRDefault="00E54357" w:rsidP="00E54357">
      <w:pPr>
        <w:pStyle w:val="210"/>
        <w:numPr>
          <w:ilvl w:val="0"/>
          <w:numId w:val="36"/>
        </w:numPr>
        <w:shd w:val="clear" w:color="auto" w:fill="auto"/>
        <w:tabs>
          <w:tab w:val="left" w:pos="1046"/>
        </w:tabs>
        <w:spacing w:before="0" w:line="360" w:lineRule="auto"/>
      </w:pPr>
      <w:r w:rsidRPr="00E54357">
        <w:t xml:space="preserve">Конотопский, В. Ю. Логистика : учебное пособие для вузов / В. Ю. Конотопский. — 4-е изд., испр. и доп. — М. : Издательство Юрайт, 2018. — 143 с. </w:t>
      </w:r>
    </w:p>
    <w:p w:rsidR="004E04EF" w:rsidRDefault="00034B84" w:rsidP="00E54357">
      <w:pPr>
        <w:pStyle w:val="210"/>
        <w:numPr>
          <w:ilvl w:val="0"/>
          <w:numId w:val="36"/>
        </w:numPr>
        <w:shd w:val="clear" w:color="auto" w:fill="auto"/>
        <w:tabs>
          <w:tab w:val="left" w:pos="1046"/>
        </w:tabs>
        <w:spacing w:before="0" w:line="360" w:lineRule="auto"/>
      </w:pPr>
      <w:r w:rsidRPr="00034B84">
        <w:t>Логистика</w:t>
      </w:r>
      <w:r w:rsidR="00611D5A">
        <w:t xml:space="preserve"> </w:t>
      </w:r>
      <w:r w:rsidRPr="00034B84">
        <w:t>промышленного</w:t>
      </w:r>
      <w:r w:rsidR="00611D5A">
        <w:t xml:space="preserve"> </w:t>
      </w:r>
      <w:r w:rsidRPr="00034B84">
        <w:t>предприятия</w:t>
      </w:r>
      <w:r w:rsidR="00611D5A">
        <w:t xml:space="preserve"> </w:t>
      </w:r>
      <w:r w:rsidRPr="00034B84">
        <w:t>:</w:t>
      </w:r>
      <w:r w:rsidR="00611D5A">
        <w:t xml:space="preserve"> </w:t>
      </w:r>
      <w:r w:rsidRPr="00034B84">
        <w:t>учебное</w:t>
      </w:r>
      <w:r w:rsidR="00611D5A">
        <w:t xml:space="preserve"> </w:t>
      </w:r>
      <w:r w:rsidRPr="00034B84">
        <w:t>пособие</w:t>
      </w:r>
      <w:r w:rsidR="00611D5A">
        <w:t xml:space="preserve"> </w:t>
      </w:r>
      <w:r w:rsidRPr="00034B84">
        <w:t>/</w:t>
      </w:r>
      <w:r w:rsidR="00611D5A">
        <w:t xml:space="preserve"> </w:t>
      </w:r>
      <w:r w:rsidRPr="00034B84">
        <w:t>П.П.</w:t>
      </w:r>
      <w:r w:rsidR="00611D5A">
        <w:t xml:space="preserve"> </w:t>
      </w:r>
      <w:r w:rsidRPr="00034B84">
        <w:t>Крылатков,</w:t>
      </w:r>
      <w:r w:rsidR="00611D5A">
        <w:t xml:space="preserve"> </w:t>
      </w:r>
      <w:r w:rsidRPr="00034B84">
        <w:t>Е.Ю.</w:t>
      </w:r>
      <w:r w:rsidR="00611D5A">
        <w:t xml:space="preserve"> </w:t>
      </w:r>
      <w:r w:rsidRPr="00034B84">
        <w:t>Кузнецова,</w:t>
      </w:r>
      <w:r w:rsidR="00611D5A">
        <w:t xml:space="preserve"> </w:t>
      </w:r>
      <w:r w:rsidRPr="00034B84">
        <w:t>Г.Г.</w:t>
      </w:r>
      <w:r w:rsidR="00611D5A">
        <w:t xml:space="preserve"> </w:t>
      </w:r>
      <w:r w:rsidRPr="00034B84">
        <w:t>Кожушко,</w:t>
      </w:r>
      <w:r w:rsidR="00611D5A">
        <w:t xml:space="preserve"> </w:t>
      </w:r>
      <w:r w:rsidRPr="00034B84">
        <w:t>Т.А.</w:t>
      </w:r>
      <w:r w:rsidR="00611D5A">
        <w:t xml:space="preserve"> </w:t>
      </w:r>
      <w:r w:rsidRPr="00034B84">
        <w:t>Минеева.—</w:t>
      </w:r>
      <w:r w:rsidR="00611D5A">
        <w:t xml:space="preserve"> </w:t>
      </w:r>
      <w:r w:rsidRPr="00034B84">
        <w:t>Екатеринбург</w:t>
      </w:r>
      <w:r w:rsidR="00611D5A">
        <w:t xml:space="preserve"> </w:t>
      </w:r>
      <w:r w:rsidRPr="00034B84">
        <w:t>:</w:t>
      </w:r>
      <w:r w:rsidR="00611D5A">
        <w:t xml:space="preserve"> </w:t>
      </w:r>
      <w:r w:rsidRPr="00034B84">
        <w:t>Изд-во</w:t>
      </w:r>
      <w:r w:rsidR="00611D5A">
        <w:t xml:space="preserve"> </w:t>
      </w:r>
      <w:r w:rsidRPr="00034B84">
        <w:t>Урал.</w:t>
      </w:r>
      <w:r w:rsidR="00611D5A">
        <w:t xml:space="preserve"> </w:t>
      </w:r>
      <w:r w:rsidRPr="00034B84">
        <w:t>ун-та,</w:t>
      </w:r>
      <w:r w:rsidR="00611D5A">
        <w:t xml:space="preserve"> </w:t>
      </w:r>
      <w:r w:rsidRPr="00034B84">
        <w:t>2016.—</w:t>
      </w:r>
      <w:r w:rsidR="00611D5A">
        <w:t xml:space="preserve"> </w:t>
      </w:r>
      <w:r w:rsidR="00703579">
        <w:t>176</w:t>
      </w:r>
      <w:r w:rsidR="00611D5A">
        <w:t xml:space="preserve"> </w:t>
      </w:r>
      <w:r w:rsidR="00703579">
        <w:t>с.</w:t>
      </w:r>
    </w:p>
    <w:p w:rsidR="00B64930" w:rsidRDefault="00B64930" w:rsidP="00B64930">
      <w:pPr>
        <w:pStyle w:val="210"/>
        <w:numPr>
          <w:ilvl w:val="0"/>
          <w:numId w:val="36"/>
        </w:numPr>
        <w:shd w:val="clear" w:color="auto" w:fill="auto"/>
        <w:tabs>
          <w:tab w:val="left" w:pos="1046"/>
        </w:tabs>
        <w:spacing w:before="0" w:line="360" w:lineRule="auto"/>
      </w:pPr>
      <w:r w:rsidRPr="00B64930">
        <w:t>Лукинский, В. С. Логистика и управление цепями поставок : учебник и практикум для СПО / В. С. Лукинский, В. В. Лукинский, Н. Г. Плетнева. — М. : Издательство Юрайт, 2018. — 359 с.</w:t>
      </w:r>
    </w:p>
    <w:p w:rsidR="00E54357" w:rsidRDefault="00E54357" w:rsidP="00E54357">
      <w:pPr>
        <w:pStyle w:val="210"/>
        <w:numPr>
          <w:ilvl w:val="0"/>
          <w:numId w:val="36"/>
        </w:numPr>
        <w:shd w:val="clear" w:color="auto" w:fill="auto"/>
        <w:tabs>
          <w:tab w:val="left" w:pos="1046"/>
        </w:tabs>
        <w:spacing w:before="0" w:line="360" w:lineRule="auto"/>
      </w:pPr>
      <w:r w:rsidRPr="00E54357">
        <w:t>Неруш, Ю. М. Логистика : учебник для академического бакалавриата / Ю. М. Неруш, А. Ю. Неруш. — 5-е изд., пер. и доп. — М. : Издательство Юрайт, 2019. — 559 с.</w:t>
      </w:r>
    </w:p>
    <w:p w:rsidR="00E54357" w:rsidRDefault="00E54357" w:rsidP="00B64930">
      <w:pPr>
        <w:pStyle w:val="210"/>
        <w:shd w:val="clear" w:color="auto" w:fill="auto"/>
        <w:tabs>
          <w:tab w:val="left" w:pos="1046"/>
        </w:tabs>
        <w:spacing w:before="0" w:line="360" w:lineRule="auto"/>
        <w:ind w:left="360" w:firstLine="0"/>
      </w:pPr>
      <w:bookmarkStart w:id="0" w:name="_GoBack"/>
      <w:bookmarkEnd w:id="0"/>
    </w:p>
    <w:p w:rsidR="00034B84" w:rsidRPr="0002583E" w:rsidRDefault="00034B84" w:rsidP="00034B84">
      <w:pPr>
        <w:pStyle w:val="210"/>
        <w:shd w:val="clear" w:color="auto" w:fill="auto"/>
        <w:tabs>
          <w:tab w:val="left" w:pos="1046"/>
        </w:tabs>
        <w:spacing w:before="0" w:line="360" w:lineRule="auto"/>
        <w:ind w:left="720" w:firstLine="0"/>
        <w:rPr>
          <w:sz w:val="28"/>
          <w:szCs w:val="28"/>
        </w:rPr>
      </w:pPr>
    </w:p>
    <w:sectPr w:rsidR="00034B84" w:rsidRPr="0002583E" w:rsidSect="000258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4E" w:rsidRDefault="0042214E" w:rsidP="002D373B">
      <w:pPr>
        <w:spacing w:after="0" w:line="240" w:lineRule="auto"/>
      </w:pPr>
      <w:r>
        <w:separator/>
      </w:r>
    </w:p>
  </w:endnote>
  <w:endnote w:type="continuationSeparator" w:id="0">
    <w:p w:rsidR="0042214E" w:rsidRDefault="0042214E" w:rsidP="002D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4E" w:rsidRDefault="0042214E" w:rsidP="002D373B">
      <w:pPr>
        <w:spacing w:after="0" w:line="240" w:lineRule="auto"/>
      </w:pPr>
      <w:r>
        <w:separator/>
      </w:r>
    </w:p>
  </w:footnote>
  <w:footnote w:type="continuationSeparator" w:id="0">
    <w:p w:rsidR="0042214E" w:rsidRDefault="0042214E" w:rsidP="002D373B">
      <w:pPr>
        <w:spacing w:after="0" w:line="240" w:lineRule="auto"/>
      </w:pPr>
      <w:r>
        <w:continuationSeparator/>
      </w:r>
    </w:p>
  </w:footnote>
  <w:footnote w:id="1">
    <w:p w:rsidR="00611D5A" w:rsidRDefault="00611D5A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>
        <w:t>Конотопский</w:t>
      </w:r>
      <w:proofErr w:type="spellEnd"/>
      <w:r>
        <w:t xml:space="preserve"> В.Ю. Основы логистики: Учебное пособие. Томск: Центр учебно-методической литературы Томского государственного педагогического университета, 2003. –  С. 122-123.</w:t>
      </w:r>
    </w:p>
  </w:footnote>
  <w:footnote w:id="2">
    <w:p w:rsidR="00611D5A" w:rsidRDefault="00611D5A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Pr="00703579">
        <w:t>Конотопский</w:t>
      </w:r>
      <w:proofErr w:type="spellEnd"/>
      <w:r w:rsidRPr="00703579">
        <w:t xml:space="preserve"> В.Ю. Основы логистики: Учебное пособие. Томск: Центр учебно-методической литературы Томского государственного педагогическо</w:t>
      </w:r>
      <w:r>
        <w:t>го университета, 2003. –  С. 123-125</w:t>
      </w:r>
      <w:r w:rsidRPr="00703579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3"/>
    <w:multiLevelType w:val="multilevel"/>
    <w:tmpl w:val="FBB4E1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75336A8"/>
    <w:multiLevelType w:val="hybridMultilevel"/>
    <w:tmpl w:val="0B6C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CD7623"/>
    <w:multiLevelType w:val="hybridMultilevel"/>
    <w:tmpl w:val="C000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CE093A"/>
    <w:multiLevelType w:val="hybridMultilevel"/>
    <w:tmpl w:val="7682BE62"/>
    <w:lvl w:ilvl="0" w:tplc="43C2D90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9" w15:restartNumberingAfterBreak="0">
    <w:nsid w:val="09C8623A"/>
    <w:multiLevelType w:val="hybridMultilevel"/>
    <w:tmpl w:val="4A38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75700"/>
    <w:multiLevelType w:val="hybridMultilevel"/>
    <w:tmpl w:val="D78A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C5112D"/>
    <w:multiLevelType w:val="hybridMultilevel"/>
    <w:tmpl w:val="7BF2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F632A"/>
    <w:multiLevelType w:val="hybridMultilevel"/>
    <w:tmpl w:val="7BF2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60577"/>
    <w:multiLevelType w:val="hybridMultilevel"/>
    <w:tmpl w:val="C35E6178"/>
    <w:lvl w:ilvl="0" w:tplc="64B4A7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02EDB"/>
    <w:multiLevelType w:val="hybridMultilevel"/>
    <w:tmpl w:val="7BF2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44AE"/>
    <w:multiLevelType w:val="hybridMultilevel"/>
    <w:tmpl w:val="CF1E4FC6"/>
    <w:lvl w:ilvl="0" w:tplc="DC2C1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95720"/>
    <w:multiLevelType w:val="hybridMultilevel"/>
    <w:tmpl w:val="A3E0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2624C"/>
    <w:multiLevelType w:val="hybridMultilevel"/>
    <w:tmpl w:val="9C18E36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8EB3E5B"/>
    <w:multiLevelType w:val="hybridMultilevel"/>
    <w:tmpl w:val="B736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D7521"/>
    <w:multiLevelType w:val="hybridMultilevel"/>
    <w:tmpl w:val="2EDE4026"/>
    <w:lvl w:ilvl="0" w:tplc="5906A08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 w15:restartNumberingAfterBreak="0">
    <w:nsid w:val="3FEF0506"/>
    <w:multiLevelType w:val="hybridMultilevel"/>
    <w:tmpl w:val="DFF43554"/>
    <w:lvl w:ilvl="0" w:tplc="64B4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C441F"/>
    <w:multiLevelType w:val="hybridMultilevel"/>
    <w:tmpl w:val="4BFC7024"/>
    <w:lvl w:ilvl="0" w:tplc="64B4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46DAD"/>
    <w:multiLevelType w:val="hybridMultilevel"/>
    <w:tmpl w:val="CA04B2DA"/>
    <w:lvl w:ilvl="0" w:tplc="64B4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219EA"/>
    <w:multiLevelType w:val="hybridMultilevel"/>
    <w:tmpl w:val="B6D6A2C0"/>
    <w:lvl w:ilvl="0" w:tplc="66A89850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65455"/>
    <w:multiLevelType w:val="hybridMultilevel"/>
    <w:tmpl w:val="F44E1440"/>
    <w:lvl w:ilvl="0" w:tplc="64B4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B069F"/>
    <w:multiLevelType w:val="hybridMultilevel"/>
    <w:tmpl w:val="4FD86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C7D50"/>
    <w:multiLevelType w:val="hybridMultilevel"/>
    <w:tmpl w:val="60F63268"/>
    <w:lvl w:ilvl="0" w:tplc="64B4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80C13"/>
    <w:multiLevelType w:val="hybridMultilevel"/>
    <w:tmpl w:val="AD66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A011AD"/>
    <w:multiLevelType w:val="hybridMultilevel"/>
    <w:tmpl w:val="3C30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9793D"/>
    <w:multiLevelType w:val="hybridMultilevel"/>
    <w:tmpl w:val="B7D6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A276D"/>
    <w:multiLevelType w:val="multilevel"/>
    <w:tmpl w:val="525C1F32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05C6251"/>
    <w:multiLevelType w:val="hybridMultilevel"/>
    <w:tmpl w:val="F69A29D6"/>
    <w:lvl w:ilvl="0" w:tplc="DC2C1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D10"/>
    <w:multiLevelType w:val="hybridMultilevel"/>
    <w:tmpl w:val="0B74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B4D3D"/>
    <w:multiLevelType w:val="hybridMultilevel"/>
    <w:tmpl w:val="E106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463D2"/>
    <w:multiLevelType w:val="hybridMultilevel"/>
    <w:tmpl w:val="6AA8492C"/>
    <w:lvl w:ilvl="0" w:tplc="64B4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035FB"/>
    <w:multiLevelType w:val="hybridMultilevel"/>
    <w:tmpl w:val="7BF2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13E00"/>
    <w:multiLevelType w:val="hybridMultilevel"/>
    <w:tmpl w:val="953A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727C7"/>
    <w:multiLevelType w:val="multilevel"/>
    <w:tmpl w:val="F71E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795C152F"/>
    <w:multiLevelType w:val="hybridMultilevel"/>
    <w:tmpl w:val="A228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8A3E2D"/>
    <w:multiLevelType w:val="hybridMultilevel"/>
    <w:tmpl w:val="7BF2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A74BD"/>
    <w:multiLevelType w:val="hybridMultilevel"/>
    <w:tmpl w:val="3398D492"/>
    <w:lvl w:ilvl="0" w:tplc="BCF466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30"/>
  </w:num>
  <w:num w:numId="3">
    <w:abstractNumId w:val="37"/>
  </w:num>
  <w:num w:numId="4">
    <w:abstractNumId w:val="40"/>
  </w:num>
  <w:num w:numId="5">
    <w:abstractNumId w:val="6"/>
  </w:num>
  <w:num w:numId="6">
    <w:abstractNumId w:val="7"/>
  </w:num>
  <w:num w:numId="7">
    <w:abstractNumId w:val="10"/>
  </w:num>
  <w:num w:numId="8">
    <w:abstractNumId w:val="38"/>
  </w:num>
  <w:num w:numId="9">
    <w:abstractNumId w:val="17"/>
  </w:num>
  <w:num w:numId="10">
    <w:abstractNumId w:val="27"/>
  </w:num>
  <w:num w:numId="11">
    <w:abstractNumId w:val="36"/>
  </w:num>
  <w:num w:numId="12">
    <w:abstractNumId w:val="16"/>
  </w:num>
  <w:num w:numId="13">
    <w:abstractNumId w:val="18"/>
  </w:num>
  <w:num w:numId="14">
    <w:abstractNumId w:val="19"/>
  </w:num>
  <w:num w:numId="15">
    <w:abstractNumId w:val="8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33"/>
  </w:num>
  <w:num w:numId="23">
    <w:abstractNumId w:val="32"/>
  </w:num>
  <w:num w:numId="24">
    <w:abstractNumId w:val="12"/>
  </w:num>
  <w:num w:numId="25">
    <w:abstractNumId w:val="39"/>
  </w:num>
  <w:num w:numId="26">
    <w:abstractNumId w:val="20"/>
  </w:num>
  <w:num w:numId="27">
    <w:abstractNumId w:val="28"/>
  </w:num>
  <w:num w:numId="28">
    <w:abstractNumId w:val="15"/>
  </w:num>
  <w:num w:numId="29">
    <w:abstractNumId w:val="21"/>
  </w:num>
  <w:num w:numId="30">
    <w:abstractNumId w:val="22"/>
  </w:num>
  <w:num w:numId="31">
    <w:abstractNumId w:val="24"/>
  </w:num>
  <w:num w:numId="32">
    <w:abstractNumId w:val="34"/>
  </w:num>
  <w:num w:numId="33">
    <w:abstractNumId w:val="13"/>
  </w:num>
  <w:num w:numId="34">
    <w:abstractNumId w:val="26"/>
  </w:num>
  <w:num w:numId="35">
    <w:abstractNumId w:val="31"/>
  </w:num>
  <w:num w:numId="36">
    <w:abstractNumId w:val="25"/>
  </w:num>
  <w:num w:numId="37">
    <w:abstractNumId w:val="29"/>
  </w:num>
  <w:num w:numId="38">
    <w:abstractNumId w:val="23"/>
  </w:num>
  <w:num w:numId="39">
    <w:abstractNumId w:val="14"/>
  </w:num>
  <w:num w:numId="40">
    <w:abstractNumId w:val="3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0B"/>
    <w:rsid w:val="0002583E"/>
    <w:rsid w:val="0002715F"/>
    <w:rsid w:val="00034B84"/>
    <w:rsid w:val="00054ECB"/>
    <w:rsid w:val="000D5C78"/>
    <w:rsid w:val="000E3DFE"/>
    <w:rsid w:val="000E3F00"/>
    <w:rsid w:val="00103569"/>
    <w:rsid w:val="00136872"/>
    <w:rsid w:val="00151456"/>
    <w:rsid w:val="00151683"/>
    <w:rsid w:val="00174C18"/>
    <w:rsid w:val="00186489"/>
    <w:rsid w:val="001D76E8"/>
    <w:rsid w:val="001E731A"/>
    <w:rsid w:val="001F0A09"/>
    <w:rsid w:val="00202E38"/>
    <w:rsid w:val="00226DFA"/>
    <w:rsid w:val="00226FBB"/>
    <w:rsid w:val="002A2F31"/>
    <w:rsid w:val="002A5BFC"/>
    <w:rsid w:val="002D373B"/>
    <w:rsid w:val="003744BC"/>
    <w:rsid w:val="003941A6"/>
    <w:rsid w:val="003A08F1"/>
    <w:rsid w:val="003A3128"/>
    <w:rsid w:val="003D6165"/>
    <w:rsid w:val="003E5511"/>
    <w:rsid w:val="00402691"/>
    <w:rsid w:val="00407EF4"/>
    <w:rsid w:val="0042214E"/>
    <w:rsid w:val="004617F6"/>
    <w:rsid w:val="00482CD2"/>
    <w:rsid w:val="0048612F"/>
    <w:rsid w:val="004A239F"/>
    <w:rsid w:val="004D7F68"/>
    <w:rsid w:val="004E04EF"/>
    <w:rsid w:val="0050011E"/>
    <w:rsid w:val="00523211"/>
    <w:rsid w:val="005C56A3"/>
    <w:rsid w:val="005C73D6"/>
    <w:rsid w:val="005F0731"/>
    <w:rsid w:val="00611D5A"/>
    <w:rsid w:val="0062584F"/>
    <w:rsid w:val="00632E87"/>
    <w:rsid w:val="0065165F"/>
    <w:rsid w:val="0065485C"/>
    <w:rsid w:val="006B1CF1"/>
    <w:rsid w:val="006B55C8"/>
    <w:rsid w:val="00703579"/>
    <w:rsid w:val="007450F3"/>
    <w:rsid w:val="007738E0"/>
    <w:rsid w:val="00793D0E"/>
    <w:rsid w:val="00795415"/>
    <w:rsid w:val="007E06B8"/>
    <w:rsid w:val="007E6A83"/>
    <w:rsid w:val="007F358E"/>
    <w:rsid w:val="007F457C"/>
    <w:rsid w:val="007F5E40"/>
    <w:rsid w:val="007F692D"/>
    <w:rsid w:val="00804EEC"/>
    <w:rsid w:val="00832D57"/>
    <w:rsid w:val="00880F7C"/>
    <w:rsid w:val="008C190B"/>
    <w:rsid w:val="008E2E5B"/>
    <w:rsid w:val="008E3444"/>
    <w:rsid w:val="009230EB"/>
    <w:rsid w:val="00981CC4"/>
    <w:rsid w:val="00996CC3"/>
    <w:rsid w:val="009E53BB"/>
    <w:rsid w:val="00A01698"/>
    <w:rsid w:val="00A11A8F"/>
    <w:rsid w:val="00A34070"/>
    <w:rsid w:val="00A35A0F"/>
    <w:rsid w:val="00A64B14"/>
    <w:rsid w:val="00AA1179"/>
    <w:rsid w:val="00AD2182"/>
    <w:rsid w:val="00AF4442"/>
    <w:rsid w:val="00B6279F"/>
    <w:rsid w:val="00B64930"/>
    <w:rsid w:val="00B73BD4"/>
    <w:rsid w:val="00C22D45"/>
    <w:rsid w:val="00C2346A"/>
    <w:rsid w:val="00C36A94"/>
    <w:rsid w:val="00C46AC7"/>
    <w:rsid w:val="00C70A64"/>
    <w:rsid w:val="00C722F2"/>
    <w:rsid w:val="00C7686E"/>
    <w:rsid w:val="00C90E55"/>
    <w:rsid w:val="00C94B20"/>
    <w:rsid w:val="00CB6534"/>
    <w:rsid w:val="00CC1B37"/>
    <w:rsid w:val="00CD0C6F"/>
    <w:rsid w:val="00CE63B3"/>
    <w:rsid w:val="00CF0422"/>
    <w:rsid w:val="00CF0637"/>
    <w:rsid w:val="00D02E03"/>
    <w:rsid w:val="00D0795E"/>
    <w:rsid w:val="00D252E3"/>
    <w:rsid w:val="00D408E0"/>
    <w:rsid w:val="00D40D45"/>
    <w:rsid w:val="00D426EC"/>
    <w:rsid w:val="00D46FBE"/>
    <w:rsid w:val="00D65EC1"/>
    <w:rsid w:val="00D9357A"/>
    <w:rsid w:val="00DA15FA"/>
    <w:rsid w:val="00DE3091"/>
    <w:rsid w:val="00E54357"/>
    <w:rsid w:val="00EA45B5"/>
    <w:rsid w:val="00EF6F5F"/>
    <w:rsid w:val="00F24221"/>
    <w:rsid w:val="00F677CC"/>
    <w:rsid w:val="00F757E7"/>
    <w:rsid w:val="00F87F15"/>
    <w:rsid w:val="00FE611B"/>
    <w:rsid w:val="00FE68C7"/>
    <w:rsid w:val="00FF04A5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6211A4-6978-40F5-90F2-1064F633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3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7E06B8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7F5E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E06B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8C190B"/>
    <w:pPr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rsid w:val="008C190B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000000"/>
      <w:sz w:val="28"/>
      <w:szCs w:val="20"/>
    </w:rPr>
  </w:style>
  <w:style w:type="character" w:customStyle="1" w:styleId="a5">
    <w:name w:val="Основной текст Знак"/>
    <w:link w:val="a4"/>
    <w:uiPriority w:val="99"/>
    <w:locked/>
    <w:rsid w:val="008C190B"/>
    <w:rPr>
      <w:rFonts w:ascii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6">
    <w:name w:val="Normal (Web)"/>
    <w:basedOn w:val="a"/>
    <w:uiPriority w:val="99"/>
    <w:rsid w:val="002A5BFC"/>
    <w:pPr>
      <w:spacing w:before="75" w:after="100" w:afterAutospacing="1" w:line="240" w:lineRule="auto"/>
      <w:ind w:left="150" w:right="75"/>
    </w:pPr>
    <w:rPr>
      <w:rFonts w:ascii="Verdana" w:hAnsi="Verdana"/>
      <w:sz w:val="21"/>
      <w:szCs w:val="21"/>
    </w:rPr>
  </w:style>
  <w:style w:type="character" w:styleId="a7">
    <w:name w:val="Hyperlink"/>
    <w:uiPriority w:val="99"/>
    <w:rsid w:val="007E06B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2D373B"/>
    <w:rPr>
      <w:rFonts w:cs="Times New Roman"/>
    </w:rPr>
  </w:style>
  <w:style w:type="paragraph" w:styleId="aa">
    <w:name w:val="footer"/>
    <w:basedOn w:val="a"/>
    <w:link w:val="ab"/>
    <w:uiPriority w:val="99"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D373B"/>
    <w:rPr>
      <w:rFonts w:cs="Times New Roman"/>
    </w:rPr>
  </w:style>
  <w:style w:type="paragraph" w:customStyle="1" w:styleId="1">
    <w:name w:val="Стиль1"/>
    <w:basedOn w:val="ac"/>
    <w:uiPriority w:val="99"/>
    <w:rsid w:val="003E5511"/>
    <w:pPr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ac">
    <w:name w:val="No Spacing"/>
    <w:uiPriority w:val="99"/>
    <w:qFormat/>
    <w:rsid w:val="003E5511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226DFA"/>
    <w:pPr>
      <w:spacing w:after="0" w:line="240" w:lineRule="auto"/>
      <w:ind w:left="708" w:firstLine="397"/>
      <w:jc w:val="both"/>
    </w:pPr>
    <w:rPr>
      <w:rFonts w:ascii="Times New Roman" w:hAnsi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226F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C55D70"/>
    <w:rPr>
      <w:sz w:val="16"/>
      <w:szCs w:val="16"/>
    </w:rPr>
  </w:style>
  <w:style w:type="character" w:customStyle="1" w:styleId="21">
    <w:name w:val="Основной текст (2)_"/>
    <w:link w:val="210"/>
    <w:uiPriority w:val="99"/>
    <w:locked/>
    <w:rsid w:val="00F87F15"/>
    <w:rPr>
      <w:rFonts w:cs="Times New Roman"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F87F15"/>
    <w:pPr>
      <w:widowControl w:val="0"/>
      <w:shd w:val="clear" w:color="auto" w:fill="FFFFFF"/>
      <w:spacing w:before="420" w:after="0" w:line="322" w:lineRule="exact"/>
      <w:ind w:hanging="520"/>
      <w:jc w:val="both"/>
    </w:pPr>
    <w:rPr>
      <w:rFonts w:ascii="Times New Roman" w:hAnsi="Times New Roman"/>
      <w:noProof/>
      <w:sz w:val="26"/>
      <w:szCs w:val="26"/>
    </w:rPr>
  </w:style>
  <w:style w:type="character" w:customStyle="1" w:styleId="214pt">
    <w:name w:val="Основной текст (2) + 14 pt"/>
    <w:aliases w:val="Курсив"/>
    <w:uiPriority w:val="99"/>
    <w:rsid w:val="00F87F15"/>
    <w:rPr>
      <w:rFonts w:ascii="Times New Roman" w:hAnsi="Times New Roman" w:cs="Times New Roman"/>
      <w:i/>
      <w:iCs/>
      <w:sz w:val="28"/>
      <w:szCs w:val="28"/>
      <w:u w:val="none"/>
      <w:lang w:bidi="ar-SA"/>
    </w:rPr>
  </w:style>
  <w:style w:type="character" w:customStyle="1" w:styleId="211pt">
    <w:name w:val="Основной текст (2) + 11 pt"/>
    <w:uiPriority w:val="99"/>
    <w:rsid w:val="00F87F15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ad">
    <w:name w:val="Колонтитул_"/>
    <w:link w:val="11"/>
    <w:uiPriority w:val="99"/>
    <w:locked/>
    <w:rsid w:val="00F87F15"/>
    <w:rPr>
      <w:rFonts w:cs="Times New Roman"/>
      <w:lang w:bidi="ar-SA"/>
    </w:rPr>
  </w:style>
  <w:style w:type="character" w:customStyle="1" w:styleId="ae">
    <w:name w:val="Колонтитул"/>
    <w:basedOn w:val="ad"/>
    <w:uiPriority w:val="99"/>
    <w:rsid w:val="00F87F15"/>
    <w:rPr>
      <w:rFonts w:cs="Times New Roman"/>
      <w:lang w:bidi="ar-SA"/>
    </w:rPr>
  </w:style>
  <w:style w:type="paragraph" w:customStyle="1" w:styleId="11">
    <w:name w:val="Колонтитул1"/>
    <w:basedOn w:val="a"/>
    <w:link w:val="ad"/>
    <w:uiPriority w:val="99"/>
    <w:rsid w:val="00F87F1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noProof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4E04E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E04EF"/>
  </w:style>
  <w:style w:type="character" w:styleId="af1">
    <w:name w:val="footnote reference"/>
    <w:basedOn w:val="a0"/>
    <w:uiPriority w:val="99"/>
    <w:semiHidden/>
    <w:unhideWhenUsed/>
    <w:rsid w:val="004E04EF"/>
    <w:rPr>
      <w:vertAlign w:val="superscript"/>
    </w:rPr>
  </w:style>
  <w:style w:type="character" w:customStyle="1" w:styleId="apple-style-span">
    <w:name w:val="apple-style-span"/>
    <w:basedOn w:val="a0"/>
    <w:rsid w:val="00B6279F"/>
  </w:style>
  <w:style w:type="character" w:customStyle="1" w:styleId="apple-converted-space">
    <w:name w:val="apple-converted-space"/>
    <w:basedOn w:val="a0"/>
    <w:rsid w:val="00B6279F"/>
  </w:style>
  <w:style w:type="character" w:customStyle="1" w:styleId="60">
    <w:name w:val="Заголовок 6 Знак"/>
    <w:basedOn w:val="a0"/>
    <w:link w:val="6"/>
    <w:rsid w:val="007F5E4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1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1CAD-937F-4733-9609-723D9526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12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17329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Наталья Бричеева</cp:lastModifiedBy>
  <cp:revision>11</cp:revision>
  <dcterms:created xsi:type="dcterms:W3CDTF">2020-01-20T00:41:00Z</dcterms:created>
  <dcterms:modified xsi:type="dcterms:W3CDTF">2020-01-20T20:44:00Z</dcterms:modified>
</cp:coreProperties>
</file>